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F0" w:rsidRPr="00693CA7" w:rsidRDefault="00D62F65" w:rsidP="00693C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A7">
        <w:rPr>
          <w:rFonts w:ascii="Times New Roman" w:hAnsi="Times New Roman" w:cs="Times New Roman"/>
          <w:b/>
          <w:sz w:val="24"/>
          <w:szCs w:val="24"/>
        </w:rPr>
        <w:t>Request of GOMC Councilors</w:t>
      </w:r>
    </w:p>
    <w:p w:rsidR="00D62F65" w:rsidRPr="00693CA7" w:rsidRDefault="00D62F65" w:rsidP="00693C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A7">
        <w:rPr>
          <w:rFonts w:ascii="Times New Roman" w:hAnsi="Times New Roman" w:cs="Times New Roman"/>
          <w:b/>
          <w:sz w:val="24"/>
          <w:szCs w:val="24"/>
        </w:rPr>
        <w:t>GOMC 25</w:t>
      </w:r>
      <w:r w:rsidRPr="00693CA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CA7">
        <w:rPr>
          <w:rFonts w:ascii="Times New Roman" w:hAnsi="Times New Roman" w:cs="Times New Roman"/>
          <w:b/>
          <w:sz w:val="24"/>
          <w:szCs w:val="24"/>
        </w:rPr>
        <w:t xml:space="preserve"> Anniversary Session at CZC14</w:t>
      </w:r>
      <w:bookmarkStart w:id="0" w:name="_GoBack"/>
      <w:bookmarkEnd w:id="0"/>
    </w:p>
    <w:p w:rsidR="00D62F65" w:rsidRDefault="00D62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2F65" w:rsidRDefault="00D62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an active role in the special GOMC session at Coastal Zone Canada 2014 in Halifax this coming June.  There are several different opportunities for you.</w:t>
      </w:r>
    </w:p>
    <w:p w:rsidR="00D62F65" w:rsidRDefault="00D62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D62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Serve as overall moderator for the special session, introducing the three sections: A. multimedia presentation which provide</w:t>
      </w:r>
      <w:r w:rsidR="008A13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participants from across Canada and other parts of the world with a sense of the wonder and diversity of the region; B. Three presentations about GOMC programs – habitat restoration, state of the Gulf and indicators; and the growing Climate Network; and C. a panel discussion with provocative questions about the future of the Gulf of Maine.</w:t>
      </w:r>
    </w:p>
    <w:p w:rsidR="00D62F65" w:rsidRDefault="00D62F65" w:rsidP="00D62F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1371" w:rsidRDefault="008A1371" w:rsidP="00D62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at the special session on GOMC programs (three presentations planned: habitat restoration, state of the Gulf and indicators, climate network).</w:t>
      </w:r>
    </w:p>
    <w:p w:rsidR="008A1371" w:rsidRPr="008A1371" w:rsidRDefault="008A1371" w:rsidP="008A13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D62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Represent the Council on the Session Panel, providing a vision of the Council and its </w:t>
      </w:r>
      <w:r w:rsidR="00693CA7">
        <w:rPr>
          <w:rFonts w:ascii="Times New Roman" w:hAnsi="Times New Roman" w:cs="Times New Roman"/>
          <w:sz w:val="24"/>
          <w:szCs w:val="24"/>
        </w:rPr>
        <w:t xml:space="preserve">evolving </w:t>
      </w:r>
      <w:r>
        <w:rPr>
          <w:rFonts w:ascii="Times New Roman" w:hAnsi="Times New Roman" w:cs="Times New Roman"/>
          <w:sz w:val="24"/>
          <w:szCs w:val="24"/>
        </w:rPr>
        <w:t>role in the next 25 years</w:t>
      </w:r>
    </w:p>
    <w:p w:rsidR="00D62F65" w:rsidRPr="00D62F65" w:rsidRDefault="00D62F65" w:rsidP="00D62F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2F65" w:rsidRDefault="00D62F65" w:rsidP="00D62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Introduce panel members, reading a short biographic description about panelists who represent First Nations, tourism/ecotourism, working waterfronts, resource managers, and government agencies.</w:t>
      </w:r>
    </w:p>
    <w:p w:rsidR="00D62F65" w:rsidRPr="00D62F65" w:rsidRDefault="00D62F65" w:rsidP="00D62F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2F65" w:rsidRDefault="00693CA7" w:rsidP="00D62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Assist on the floor with questions to the panelists from session participants.</w:t>
      </w:r>
    </w:p>
    <w:p w:rsidR="00693CA7" w:rsidRPr="00693CA7" w:rsidRDefault="00693CA7" w:rsidP="00693CA7">
      <w:pPr>
        <w:rPr>
          <w:rFonts w:ascii="Times New Roman" w:hAnsi="Times New Roman" w:cs="Times New Roman"/>
          <w:sz w:val="24"/>
          <w:szCs w:val="24"/>
        </w:rPr>
      </w:pPr>
    </w:p>
    <w:p w:rsidR="00693CA7" w:rsidRPr="00693CA7" w:rsidRDefault="00693CA7" w:rsidP="00693C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a block to indicate your interest in any or all of these pooportunitie.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93CA7" w:rsidTr="00693CA7">
        <w:tc>
          <w:tcPr>
            <w:tcW w:w="2394" w:type="dxa"/>
          </w:tcPr>
          <w:p w:rsidR="00693CA7" w:rsidRPr="00693CA7" w:rsidRDefault="00693CA7" w:rsidP="0069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A7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693CA7" w:rsidRPr="00693CA7" w:rsidRDefault="00693CA7" w:rsidP="0069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A7">
              <w:rPr>
                <w:rFonts w:ascii="Times New Roman" w:hAnsi="Times New Roman" w:cs="Times New Roman"/>
                <w:b/>
                <w:sz w:val="24"/>
                <w:szCs w:val="24"/>
              </w:rPr>
              <w:t>Councilor</w:t>
            </w:r>
          </w:p>
        </w:tc>
        <w:tc>
          <w:tcPr>
            <w:tcW w:w="2394" w:type="dxa"/>
          </w:tcPr>
          <w:p w:rsidR="00693CA7" w:rsidRPr="00693CA7" w:rsidRDefault="00693CA7" w:rsidP="0069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A7">
              <w:rPr>
                <w:rFonts w:ascii="Times New Roman" w:hAnsi="Times New Roman" w:cs="Times New Roman"/>
                <w:b/>
                <w:sz w:val="24"/>
                <w:szCs w:val="24"/>
              </w:rPr>
              <w:t>Councilor</w:t>
            </w:r>
          </w:p>
        </w:tc>
        <w:tc>
          <w:tcPr>
            <w:tcW w:w="2394" w:type="dxa"/>
          </w:tcPr>
          <w:p w:rsidR="00693CA7" w:rsidRPr="00693CA7" w:rsidRDefault="00693CA7" w:rsidP="0069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A7">
              <w:rPr>
                <w:rFonts w:ascii="Times New Roman" w:hAnsi="Times New Roman" w:cs="Times New Roman"/>
                <w:b/>
                <w:sz w:val="24"/>
                <w:szCs w:val="24"/>
              </w:rPr>
              <w:t>Councilor</w:t>
            </w:r>
          </w:p>
        </w:tc>
      </w:tr>
      <w:tr w:rsidR="00693CA7" w:rsidTr="00693CA7">
        <w:tc>
          <w:tcPr>
            <w:tcW w:w="2394" w:type="dxa"/>
          </w:tcPr>
          <w:p w:rsidR="00693CA7" w:rsidRDefault="00693CA7" w:rsidP="00693C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  <w:p w:rsidR="00693CA7" w:rsidRDefault="00693CA7" w:rsidP="00693C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A7" w:rsidRPr="00693CA7" w:rsidRDefault="00693CA7" w:rsidP="00693C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A7" w:rsidTr="00693CA7">
        <w:tc>
          <w:tcPr>
            <w:tcW w:w="2394" w:type="dxa"/>
          </w:tcPr>
          <w:p w:rsidR="00693CA7" w:rsidRDefault="008A1371" w:rsidP="00693C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  <w:p w:rsidR="00693CA7" w:rsidRDefault="00693CA7" w:rsidP="00693C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A7" w:rsidRPr="00693CA7" w:rsidRDefault="00693CA7" w:rsidP="00693C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1" w:rsidTr="00693CA7">
        <w:tc>
          <w:tcPr>
            <w:tcW w:w="2394" w:type="dxa"/>
          </w:tcPr>
          <w:p w:rsidR="008A1371" w:rsidRDefault="008A1371" w:rsidP="00693C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Panelist</w:t>
            </w:r>
          </w:p>
          <w:p w:rsidR="008A1371" w:rsidRDefault="008A1371" w:rsidP="008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71" w:rsidRPr="008A1371" w:rsidRDefault="008A1371" w:rsidP="008A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A1371" w:rsidRDefault="008A1371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A1371" w:rsidRDefault="008A1371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A1371" w:rsidRDefault="008A1371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A7" w:rsidTr="00693CA7">
        <w:tc>
          <w:tcPr>
            <w:tcW w:w="2394" w:type="dxa"/>
          </w:tcPr>
          <w:p w:rsidR="00693CA7" w:rsidRDefault="00693CA7" w:rsidP="00693C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panelists</w:t>
            </w:r>
          </w:p>
          <w:p w:rsidR="00693CA7" w:rsidRPr="00693CA7" w:rsidRDefault="00693CA7" w:rsidP="00693C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A7" w:rsidTr="00693CA7">
        <w:tc>
          <w:tcPr>
            <w:tcW w:w="2394" w:type="dxa"/>
          </w:tcPr>
          <w:p w:rsidR="00693CA7" w:rsidRDefault="00693CA7" w:rsidP="00693C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on floor</w:t>
            </w:r>
          </w:p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A7" w:rsidRP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CA7" w:rsidRDefault="00693CA7" w:rsidP="0069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CA7" w:rsidRPr="00693CA7" w:rsidRDefault="00693CA7" w:rsidP="008A1371">
      <w:pPr>
        <w:rPr>
          <w:rFonts w:ascii="Times New Roman" w:hAnsi="Times New Roman" w:cs="Times New Roman"/>
          <w:sz w:val="24"/>
          <w:szCs w:val="24"/>
        </w:rPr>
      </w:pPr>
    </w:p>
    <w:sectPr w:rsidR="00693CA7" w:rsidRPr="00693CA7" w:rsidSect="008A1371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BF0"/>
    <w:multiLevelType w:val="hybridMultilevel"/>
    <w:tmpl w:val="FAF8A54E"/>
    <w:lvl w:ilvl="0" w:tplc="B9EE5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7E92"/>
    <w:multiLevelType w:val="hybridMultilevel"/>
    <w:tmpl w:val="A49691A6"/>
    <w:lvl w:ilvl="0" w:tplc="2C2CF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65"/>
    <w:rsid w:val="004F7DA2"/>
    <w:rsid w:val="005E01F0"/>
    <w:rsid w:val="00693CA7"/>
    <w:rsid w:val="008A1371"/>
    <w:rsid w:val="00D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65"/>
    <w:pPr>
      <w:ind w:left="720"/>
      <w:contextualSpacing/>
    </w:pPr>
  </w:style>
  <w:style w:type="table" w:styleId="TableGrid">
    <w:name w:val="Table Grid"/>
    <w:basedOn w:val="TableNormal"/>
    <w:uiPriority w:val="59"/>
    <w:rsid w:val="0069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65"/>
    <w:pPr>
      <w:ind w:left="720"/>
      <w:contextualSpacing/>
    </w:pPr>
  </w:style>
  <w:style w:type="table" w:styleId="TableGrid">
    <w:name w:val="Table Grid"/>
    <w:basedOn w:val="TableNormal"/>
    <w:uiPriority w:val="59"/>
    <w:rsid w:val="0069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Russell-Robinson, Susan</dc:creator>
  <cp:lastModifiedBy>Heather</cp:lastModifiedBy>
  <cp:revision>3</cp:revision>
  <dcterms:created xsi:type="dcterms:W3CDTF">2013-12-02T18:21:00Z</dcterms:created>
  <dcterms:modified xsi:type="dcterms:W3CDTF">2013-12-02T18:25:00Z</dcterms:modified>
</cp:coreProperties>
</file>