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41" w:rsidRPr="007054ED" w:rsidRDefault="007054ED" w:rsidP="00033F41">
      <w:pPr>
        <w:jc w:val="center"/>
        <w:rPr>
          <w:rFonts w:asciiTheme="majorHAnsi" w:hAnsiTheme="majorHAnsi" w:cs="Arial"/>
          <w:b/>
          <w:sz w:val="24"/>
          <w:u w:val="single"/>
          <w:lang w:val="en-CA"/>
        </w:rPr>
      </w:pPr>
      <w:r>
        <w:rPr>
          <w:rFonts w:asciiTheme="majorHAnsi" w:hAnsiTheme="majorHAnsi" w:cs="Arial"/>
          <w:b/>
          <w:sz w:val="24"/>
          <w:u w:val="single"/>
          <w:lang w:val="en-CA"/>
        </w:rPr>
        <w:t xml:space="preserve">PROPOSED </w:t>
      </w:r>
      <w:r w:rsidR="00033F41" w:rsidRPr="007054ED">
        <w:rPr>
          <w:rFonts w:asciiTheme="majorHAnsi" w:hAnsiTheme="majorHAnsi" w:cs="Arial"/>
          <w:b/>
          <w:sz w:val="24"/>
          <w:u w:val="single"/>
          <w:lang w:val="en-CA"/>
        </w:rPr>
        <w:t>COMMUNICATIONS PLAN</w:t>
      </w:r>
    </w:p>
    <w:p w:rsidR="00033F41" w:rsidRPr="007054ED" w:rsidRDefault="00033F41" w:rsidP="00033F41">
      <w:pPr>
        <w:jc w:val="center"/>
        <w:rPr>
          <w:rFonts w:asciiTheme="majorHAnsi" w:hAnsiTheme="majorHAnsi" w:cs="Arial"/>
          <w:b/>
          <w:sz w:val="24"/>
          <w:lang w:val="en-CA"/>
        </w:rPr>
      </w:pPr>
      <w:r w:rsidRPr="007054ED">
        <w:rPr>
          <w:rFonts w:asciiTheme="majorHAnsi" w:hAnsiTheme="majorHAnsi" w:cs="Arial"/>
          <w:b/>
          <w:sz w:val="24"/>
          <w:lang w:val="en-CA"/>
        </w:rPr>
        <w:t xml:space="preserve">Gulf of Maine </w:t>
      </w:r>
      <w:r w:rsidR="00037295" w:rsidRPr="007054ED">
        <w:rPr>
          <w:rFonts w:asciiTheme="majorHAnsi" w:hAnsiTheme="majorHAnsi" w:cs="Arial"/>
          <w:b/>
          <w:sz w:val="24"/>
          <w:lang w:val="en-CA"/>
        </w:rPr>
        <w:t>Council</w:t>
      </w:r>
      <w:r w:rsidR="00037295">
        <w:rPr>
          <w:rFonts w:asciiTheme="majorHAnsi" w:hAnsiTheme="majorHAnsi" w:cs="Arial"/>
          <w:b/>
          <w:sz w:val="24"/>
          <w:lang w:val="en-CA"/>
        </w:rPr>
        <w:t xml:space="preserve"> and</w:t>
      </w:r>
      <w:r w:rsidR="007054ED">
        <w:rPr>
          <w:rFonts w:asciiTheme="majorHAnsi" w:hAnsiTheme="majorHAnsi" w:cs="Arial"/>
          <w:b/>
          <w:sz w:val="24"/>
          <w:lang w:val="en-CA"/>
        </w:rPr>
        <w:t xml:space="preserve"> the </w:t>
      </w:r>
      <w:r w:rsidRPr="007054ED">
        <w:rPr>
          <w:rFonts w:asciiTheme="majorHAnsi" w:hAnsiTheme="majorHAnsi" w:cs="Arial"/>
          <w:b/>
          <w:sz w:val="24"/>
          <w:lang w:val="en-CA"/>
        </w:rPr>
        <w:t>25</w:t>
      </w:r>
      <w:r w:rsidRPr="007054ED">
        <w:rPr>
          <w:rFonts w:asciiTheme="majorHAnsi" w:hAnsiTheme="majorHAnsi" w:cs="Arial"/>
          <w:b/>
          <w:sz w:val="24"/>
          <w:vertAlign w:val="superscript"/>
          <w:lang w:val="en-CA"/>
        </w:rPr>
        <w:t>th</w:t>
      </w:r>
      <w:r w:rsidRPr="007054ED">
        <w:rPr>
          <w:rFonts w:asciiTheme="majorHAnsi" w:hAnsiTheme="majorHAnsi" w:cs="Arial"/>
          <w:b/>
          <w:sz w:val="24"/>
          <w:lang w:val="en-CA"/>
        </w:rPr>
        <w:t xml:space="preserve"> Anniversary Year</w:t>
      </w:r>
    </w:p>
    <w:p w:rsidR="00033F41" w:rsidRPr="007054ED" w:rsidRDefault="00033F41" w:rsidP="00033F41">
      <w:pPr>
        <w:rPr>
          <w:rFonts w:asciiTheme="majorHAnsi" w:hAnsiTheme="majorHAnsi" w:cs="Arial"/>
          <w:b/>
          <w:sz w:val="24"/>
          <w:lang w:val="en-CA"/>
        </w:rPr>
      </w:pPr>
      <w:r w:rsidRPr="007054ED">
        <w:rPr>
          <w:rFonts w:asciiTheme="majorHAnsi" w:hAnsiTheme="majorHAnsi" w:cs="Arial"/>
          <w:b/>
          <w:sz w:val="24"/>
          <w:lang w:val="en-CA"/>
        </w:rPr>
        <w:t>ISSUE</w:t>
      </w:r>
    </w:p>
    <w:p w:rsidR="00EE3824" w:rsidRPr="007054ED" w:rsidRDefault="00FB02AE" w:rsidP="00EE3824">
      <w:pPr>
        <w:rPr>
          <w:rFonts w:asciiTheme="majorHAnsi" w:hAnsiTheme="majorHAnsi" w:cs="Arial"/>
          <w:sz w:val="24"/>
          <w:lang w:val="en-CA"/>
        </w:rPr>
      </w:pPr>
      <w:r w:rsidRPr="007054ED">
        <w:rPr>
          <w:rFonts w:asciiTheme="majorHAnsi" w:hAnsiTheme="majorHAnsi" w:cs="Arial"/>
          <w:sz w:val="24"/>
          <w:lang w:val="en-CA"/>
        </w:rPr>
        <w:t>This year</w:t>
      </w:r>
      <w:r w:rsidR="00033F41" w:rsidRPr="007054ED">
        <w:rPr>
          <w:rFonts w:asciiTheme="majorHAnsi" w:hAnsiTheme="majorHAnsi" w:cs="Arial"/>
          <w:sz w:val="24"/>
          <w:lang w:val="en-CA"/>
        </w:rPr>
        <w:t xml:space="preserve"> marks the 25</w:t>
      </w:r>
      <w:r w:rsidR="00033F41" w:rsidRPr="007054ED">
        <w:rPr>
          <w:rFonts w:asciiTheme="majorHAnsi" w:hAnsiTheme="majorHAnsi" w:cs="Arial"/>
          <w:sz w:val="24"/>
          <w:vertAlign w:val="superscript"/>
          <w:lang w:val="en-CA"/>
        </w:rPr>
        <w:t>th</w:t>
      </w:r>
      <w:r w:rsidR="00033F41" w:rsidRPr="007054ED">
        <w:rPr>
          <w:rFonts w:asciiTheme="majorHAnsi" w:hAnsiTheme="majorHAnsi" w:cs="Arial"/>
          <w:sz w:val="24"/>
          <w:lang w:val="en-CA"/>
        </w:rPr>
        <w:t xml:space="preserve"> anniversary of the G</w:t>
      </w:r>
      <w:r w:rsidR="001F6D9B" w:rsidRPr="007054ED">
        <w:rPr>
          <w:rFonts w:asciiTheme="majorHAnsi" w:hAnsiTheme="majorHAnsi" w:cs="Arial"/>
          <w:sz w:val="24"/>
          <w:lang w:val="en-CA"/>
        </w:rPr>
        <w:t>ulf of Maine Council (G</w:t>
      </w:r>
      <w:r w:rsidR="00033F41" w:rsidRPr="007054ED">
        <w:rPr>
          <w:rFonts w:asciiTheme="majorHAnsi" w:hAnsiTheme="majorHAnsi" w:cs="Arial"/>
          <w:sz w:val="24"/>
          <w:lang w:val="en-CA"/>
        </w:rPr>
        <w:t>OMC</w:t>
      </w:r>
      <w:r w:rsidR="001F6D9B" w:rsidRPr="007054ED">
        <w:rPr>
          <w:rFonts w:asciiTheme="majorHAnsi" w:hAnsiTheme="majorHAnsi" w:cs="Arial"/>
          <w:sz w:val="24"/>
          <w:lang w:val="en-CA"/>
        </w:rPr>
        <w:t>, the Council)</w:t>
      </w:r>
      <w:r w:rsidR="00033F41" w:rsidRPr="007054ED">
        <w:rPr>
          <w:rFonts w:asciiTheme="majorHAnsi" w:hAnsiTheme="majorHAnsi" w:cs="Arial"/>
          <w:sz w:val="24"/>
          <w:lang w:val="en-CA"/>
        </w:rPr>
        <w:t xml:space="preserve">. </w:t>
      </w:r>
      <w:r w:rsidR="008E6670" w:rsidRPr="007054ED">
        <w:rPr>
          <w:rFonts w:asciiTheme="majorHAnsi" w:hAnsiTheme="majorHAnsi" w:cs="Arial"/>
          <w:sz w:val="24"/>
          <w:lang w:val="en-CA"/>
        </w:rPr>
        <w:t>Collaborative relationships between m</w:t>
      </w:r>
      <w:r w:rsidR="001F6D9B" w:rsidRPr="007054ED">
        <w:rPr>
          <w:rFonts w:asciiTheme="majorHAnsi" w:hAnsiTheme="majorHAnsi" w:cs="Arial"/>
          <w:sz w:val="24"/>
          <w:lang w:val="en-CA"/>
        </w:rPr>
        <w:t>ember organizations</w:t>
      </w:r>
      <w:r w:rsidRPr="007054ED">
        <w:rPr>
          <w:rFonts w:asciiTheme="majorHAnsi" w:hAnsiTheme="majorHAnsi" w:cs="Arial"/>
          <w:sz w:val="24"/>
          <w:lang w:val="en-CA"/>
        </w:rPr>
        <w:t xml:space="preserve"> ha</w:t>
      </w:r>
      <w:r w:rsidR="008E6670" w:rsidRPr="007054ED">
        <w:rPr>
          <w:rFonts w:asciiTheme="majorHAnsi" w:hAnsiTheme="majorHAnsi" w:cs="Arial"/>
          <w:sz w:val="24"/>
          <w:lang w:val="en-CA"/>
        </w:rPr>
        <w:t>ve evolved over this</w:t>
      </w:r>
      <w:r w:rsidR="00D4027B">
        <w:rPr>
          <w:rFonts w:asciiTheme="majorHAnsi" w:hAnsiTheme="majorHAnsi" w:cs="Arial"/>
          <w:sz w:val="24"/>
          <w:lang w:val="en-CA"/>
        </w:rPr>
        <w:t xml:space="preserve"> period</w:t>
      </w:r>
      <w:r w:rsidR="008E6670" w:rsidRPr="007054ED">
        <w:rPr>
          <w:rFonts w:asciiTheme="majorHAnsi" w:hAnsiTheme="majorHAnsi" w:cs="Arial"/>
          <w:sz w:val="24"/>
          <w:lang w:val="en-CA"/>
        </w:rPr>
        <w:t xml:space="preserve"> and have given rise to a number</w:t>
      </w:r>
      <w:r w:rsidRPr="007054ED">
        <w:rPr>
          <w:rFonts w:asciiTheme="majorHAnsi" w:hAnsiTheme="majorHAnsi" w:cs="Arial"/>
          <w:sz w:val="24"/>
          <w:lang w:val="en-CA"/>
        </w:rPr>
        <w:t xml:space="preserve"> of</w:t>
      </w:r>
      <w:r w:rsidR="008E6670" w:rsidRPr="007054ED">
        <w:rPr>
          <w:rFonts w:asciiTheme="majorHAnsi" w:hAnsiTheme="majorHAnsi" w:cs="Arial"/>
          <w:sz w:val="24"/>
          <w:lang w:val="en-CA"/>
        </w:rPr>
        <w:t xml:space="preserve"> successful</w:t>
      </w:r>
      <w:r w:rsidRPr="007054ED">
        <w:rPr>
          <w:rFonts w:asciiTheme="majorHAnsi" w:hAnsiTheme="majorHAnsi" w:cs="Arial"/>
          <w:sz w:val="24"/>
          <w:lang w:val="en-CA"/>
        </w:rPr>
        <w:t xml:space="preserve"> initiatives. However, t</w:t>
      </w:r>
      <w:r w:rsidR="00033F41" w:rsidRPr="007054ED">
        <w:rPr>
          <w:rFonts w:asciiTheme="majorHAnsi" w:hAnsiTheme="majorHAnsi" w:cs="Arial"/>
          <w:sz w:val="24"/>
          <w:lang w:val="en-CA"/>
        </w:rPr>
        <w:t>he</w:t>
      </w:r>
      <w:r w:rsidR="001F6D9B" w:rsidRPr="007054ED">
        <w:rPr>
          <w:rFonts w:asciiTheme="majorHAnsi" w:hAnsiTheme="majorHAnsi" w:cs="Arial"/>
          <w:sz w:val="24"/>
          <w:lang w:val="en-CA"/>
        </w:rPr>
        <w:t xml:space="preserve"> Council </w:t>
      </w:r>
      <w:r w:rsidRPr="007054ED">
        <w:rPr>
          <w:rFonts w:asciiTheme="majorHAnsi" w:hAnsiTheme="majorHAnsi" w:cs="Arial"/>
          <w:sz w:val="24"/>
          <w:lang w:val="en-CA"/>
        </w:rPr>
        <w:t xml:space="preserve">today </w:t>
      </w:r>
      <w:r w:rsidR="001F6D9B" w:rsidRPr="007054ED">
        <w:rPr>
          <w:rFonts w:asciiTheme="majorHAnsi" w:hAnsiTheme="majorHAnsi" w:cs="Arial"/>
          <w:sz w:val="24"/>
          <w:lang w:val="en-CA"/>
        </w:rPr>
        <w:t>faces a number of</w:t>
      </w:r>
      <w:r w:rsidR="00033F41" w:rsidRPr="007054ED">
        <w:rPr>
          <w:rFonts w:asciiTheme="majorHAnsi" w:hAnsiTheme="majorHAnsi" w:cs="Arial"/>
          <w:sz w:val="24"/>
          <w:lang w:val="en-CA"/>
        </w:rPr>
        <w:t xml:space="preserve"> challenges. </w:t>
      </w:r>
      <w:r w:rsidRPr="007054ED">
        <w:rPr>
          <w:rFonts w:asciiTheme="majorHAnsi" w:hAnsiTheme="majorHAnsi" w:cs="Arial"/>
          <w:sz w:val="24"/>
          <w:lang w:val="en-CA"/>
        </w:rPr>
        <w:t xml:space="preserve">Its </w:t>
      </w:r>
      <w:r w:rsidR="00CB00B7" w:rsidRPr="007054ED">
        <w:rPr>
          <w:rFonts w:asciiTheme="majorHAnsi" w:hAnsiTheme="majorHAnsi" w:cs="Arial"/>
          <w:sz w:val="24"/>
          <w:lang w:val="en-CA"/>
        </w:rPr>
        <w:t xml:space="preserve">purpose and </w:t>
      </w:r>
      <w:r w:rsidRPr="007054ED">
        <w:rPr>
          <w:rFonts w:asciiTheme="majorHAnsi" w:hAnsiTheme="majorHAnsi" w:cs="Arial"/>
          <w:sz w:val="24"/>
          <w:lang w:val="en-CA"/>
        </w:rPr>
        <w:t xml:space="preserve">relevance </w:t>
      </w:r>
      <w:r w:rsidR="00CB00B7" w:rsidRPr="007054ED">
        <w:rPr>
          <w:rFonts w:asciiTheme="majorHAnsi" w:hAnsiTheme="majorHAnsi" w:cs="Arial"/>
          <w:sz w:val="24"/>
          <w:lang w:val="en-CA"/>
        </w:rPr>
        <w:t>are</w:t>
      </w:r>
      <w:r w:rsidRPr="007054ED">
        <w:rPr>
          <w:rFonts w:asciiTheme="majorHAnsi" w:hAnsiTheme="majorHAnsi" w:cs="Arial"/>
          <w:sz w:val="24"/>
          <w:lang w:val="en-CA"/>
        </w:rPr>
        <w:t xml:space="preserve"> not wide</w:t>
      </w:r>
      <w:r w:rsidR="00CB00B7" w:rsidRPr="007054ED">
        <w:rPr>
          <w:rFonts w:asciiTheme="majorHAnsi" w:hAnsiTheme="majorHAnsi" w:cs="Arial"/>
          <w:sz w:val="24"/>
          <w:lang w:val="en-CA"/>
        </w:rPr>
        <w:t>ly understood by the public at large</w:t>
      </w:r>
      <w:r w:rsidR="008E6670" w:rsidRPr="007054ED">
        <w:rPr>
          <w:rFonts w:asciiTheme="majorHAnsi" w:hAnsiTheme="majorHAnsi" w:cs="Arial"/>
          <w:sz w:val="24"/>
          <w:lang w:val="en-CA"/>
        </w:rPr>
        <w:t>.  D</w:t>
      </w:r>
      <w:r w:rsidR="00CB00B7" w:rsidRPr="007054ED">
        <w:rPr>
          <w:rFonts w:asciiTheme="majorHAnsi" w:hAnsiTheme="majorHAnsi" w:cs="Arial"/>
          <w:sz w:val="24"/>
          <w:lang w:val="en-CA"/>
        </w:rPr>
        <w:t>ecision-makers who</w:t>
      </w:r>
      <w:r w:rsidR="0068502E" w:rsidRPr="007054ED">
        <w:rPr>
          <w:rFonts w:asciiTheme="majorHAnsi" w:hAnsiTheme="majorHAnsi" w:cs="Arial"/>
          <w:sz w:val="24"/>
          <w:lang w:val="en-CA"/>
        </w:rPr>
        <w:t xml:space="preserve"> </w:t>
      </w:r>
      <w:r w:rsidR="00CB00B7" w:rsidRPr="007054ED">
        <w:rPr>
          <w:rFonts w:asciiTheme="majorHAnsi" w:hAnsiTheme="majorHAnsi" w:cs="Arial"/>
          <w:sz w:val="24"/>
          <w:lang w:val="en-CA"/>
        </w:rPr>
        <w:t>fund the Council</w:t>
      </w:r>
      <w:r w:rsidR="008E6670" w:rsidRPr="007054ED">
        <w:rPr>
          <w:rFonts w:asciiTheme="majorHAnsi" w:hAnsiTheme="majorHAnsi" w:cs="Arial"/>
          <w:sz w:val="24"/>
          <w:lang w:val="en-CA"/>
        </w:rPr>
        <w:t xml:space="preserve"> remain interested in ensuring GOMC priorities continue to align with theirs, as they evolve</w:t>
      </w:r>
      <w:r w:rsidR="00CB00B7" w:rsidRPr="007054ED">
        <w:rPr>
          <w:rFonts w:asciiTheme="majorHAnsi" w:hAnsiTheme="majorHAnsi" w:cs="Arial"/>
          <w:sz w:val="24"/>
          <w:lang w:val="en-CA"/>
        </w:rPr>
        <w:t>. T</w:t>
      </w:r>
      <w:r w:rsidR="00033F41" w:rsidRPr="007054ED">
        <w:rPr>
          <w:rFonts w:asciiTheme="majorHAnsi" w:hAnsiTheme="majorHAnsi" w:cs="Arial"/>
          <w:sz w:val="24"/>
          <w:lang w:val="en-CA"/>
        </w:rPr>
        <w:t>he 25th anniversary provides an opportunity to</w:t>
      </w:r>
      <w:r w:rsidR="00CB00B7" w:rsidRPr="007054ED">
        <w:rPr>
          <w:rFonts w:asciiTheme="majorHAnsi" w:hAnsiTheme="majorHAnsi" w:cs="Arial"/>
          <w:sz w:val="24"/>
          <w:lang w:val="en-CA"/>
        </w:rPr>
        <w:t xml:space="preserve"> reaffirm and</w:t>
      </w:r>
      <w:r w:rsidR="00033F41" w:rsidRPr="007054ED">
        <w:rPr>
          <w:rFonts w:asciiTheme="majorHAnsi" w:hAnsiTheme="majorHAnsi" w:cs="Arial"/>
          <w:sz w:val="24"/>
          <w:lang w:val="en-CA"/>
        </w:rPr>
        <w:t xml:space="preserve"> communicate </w:t>
      </w:r>
      <w:r w:rsidR="00CB00B7" w:rsidRPr="007054ED">
        <w:rPr>
          <w:rFonts w:asciiTheme="majorHAnsi" w:hAnsiTheme="majorHAnsi" w:cs="Arial"/>
          <w:sz w:val="24"/>
          <w:lang w:val="en-CA"/>
        </w:rPr>
        <w:t xml:space="preserve">to audiences locally and internationally </w:t>
      </w:r>
      <w:r w:rsidR="00033F41" w:rsidRPr="007054ED">
        <w:rPr>
          <w:rFonts w:asciiTheme="majorHAnsi" w:hAnsiTheme="majorHAnsi" w:cs="Arial"/>
          <w:sz w:val="24"/>
          <w:lang w:val="en-CA"/>
        </w:rPr>
        <w:t>why the GOM</w:t>
      </w:r>
      <w:r w:rsidR="00497AF4" w:rsidRPr="007054ED">
        <w:rPr>
          <w:rFonts w:asciiTheme="majorHAnsi" w:hAnsiTheme="majorHAnsi" w:cs="Arial"/>
          <w:sz w:val="24"/>
          <w:lang w:val="en-CA"/>
        </w:rPr>
        <w:t xml:space="preserve">C exists, </w:t>
      </w:r>
      <w:r w:rsidR="00033F41" w:rsidRPr="007054ED">
        <w:rPr>
          <w:rFonts w:asciiTheme="majorHAnsi" w:hAnsiTheme="majorHAnsi" w:cs="Arial"/>
          <w:sz w:val="24"/>
          <w:lang w:val="en-CA"/>
        </w:rPr>
        <w:t>why it matters</w:t>
      </w:r>
      <w:r w:rsidR="00CB00B7" w:rsidRPr="007054ED">
        <w:rPr>
          <w:rFonts w:asciiTheme="majorHAnsi" w:hAnsiTheme="majorHAnsi" w:cs="Arial"/>
          <w:sz w:val="24"/>
          <w:lang w:val="en-CA"/>
        </w:rPr>
        <w:t>,</w:t>
      </w:r>
      <w:r w:rsidR="00033F41" w:rsidRPr="007054ED">
        <w:rPr>
          <w:rFonts w:asciiTheme="majorHAnsi" w:hAnsiTheme="majorHAnsi" w:cs="Arial"/>
          <w:sz w:val="24"/>
          <w:lang w:val="en-CA"/>
        </w:rPr>
        <w:t xml:space="preserve"> and the vision it has for the future.</w:t>
      </w:r>
      <w:r w:rsidR="00CB00B7" w:rsidRPr="007054ED">
        <w:rPr>
          <w:rFonts w:asciiTheme="majorHAnsi" w:hAnsiTheme="majorHAnsi" w:cs="Arial"/>
          <w:sz w:val="24"/>
          <w:lang w:val="en-CA"/>
        </w:rPr>
        <w:t xml:space="preserve"> </w:t>
      </w:r>
    </w:p>
    <w:p w:rsidR="00EE3824" w:rsidRPr="007054ED" w:rsidRDefault="00EE3824" w:rsidP="00EE3824">
      <w:pPr>
        <w:rPr>
          <w:rFonts w:asciiTheme="majorHAnsi" w:hAnsiTheme="majorHAnsi" w:cs="Arial"/>
          <w:b/>
          <w:sz w:val="24"/>
          <w:lang w:val="en-CA"/>
        </w:rPr>
      </w:pPr>
      <w:r w:rsidRPr="007054ED">
        <w:rPr>
          <w:rFonts w:asciiTheme="majorHAnsi" w:hAnsiTheme="majorHAnsi" w:cs="Arial"/>
          <w:b/>
          <w:sz w:val="24"/>
          <w:lang w:val="en-CA"/>
        </w:rPr>
        <w:t>BACKGROUND</w:t>
      </w:r>
    </w:p>
    <w:p w:rsidR="00EE3824" w:rsidRPr="007054ED" w:rsidRDefault="00EE3824" w:rsidP="00EE3824">
      <w:pPr>
        <w:rPr>
          <w:rFonts w:asciiTheme="majorHAnsi" w:hAnsiTheme="majorHAnsi" w:cs="Arial"/>
          <w:sz w:val="24"/>
          <w:lang w:val="en-CA"/>
        </w:rPr>
      </w:pPr>
      <w:r w:rsidRPr="007054ED">
        <w:rPr>
          <w:rFonts w:asciiTheme="majorHAnsi" w:hAnsiTheme="majorHAnsi" w:cs="Arial"/>
          <w:sz w:val="24"/>
          <w:lang w:val="en-CA"/>
        </w:rPr>
        <w:t xml:space="preserve">The Gulf of Maine Council on the Marine Environment was established in 1989 by the Governments of Nova Scotia, New Brunswick, Maine, New Hampshire, and Massachusetts.  Its mandate was to foster cooperative actions and share information on best practices within the Gulf watershed. Its mission is to maintain and enhance environmental quality in the Gulf of Maine to allow for sustainable resource use by existing and future generations. </w:t>
      </w:r>
    </w:p>
    <w:p w:rsidR="00D4027B" w:rsidRDefault="00EE3824" w:rsidP="00EE3824">
      <w:pPr>
        <w:rPr>
          <w:rFonts w:asciiTheme="majorHAnsi" w:hAnsiTheme="majorHAnsi" w:cs="Arial"/>
          <w:sz w:val="24"/>
          <w:lang w:val="en-CA"/>
        </w:rPr>
      </w:pPr>
      <w:r w:rsidRPr="007054ED">
        <w:rPr>
          <w:rFonts w:asciiTheme="majorHAnsi" w:hAnsiTheme="majorHAnsi" w:cs="Arial"/>
          <w:sz w:val="24"/>
          <w:lang w:val="en-CA"/>
        </w:rPr>
        <w:t xml:space="preserve">The GOMC has achieved a number of significant milestones over the past 25 years.  </w:t>
      </w:r>
    </w:p>
    <w:p w:rsidR="00EE3824" w:rsidRPr="007054ED" w:rsidRDefault="00172586" w:rsidP="00EE3824">
      <w:pPr>
        <w:rPr>
          <w:rFonts w:asciiTheme="majorHAnsi" w:hAnsiTheme="majorHAnsi" w:cs="Arial"/>
          <w:sz w:val="24"/>
          <w:lang w:val="en-CA"/>
        </w:rPr>
      </w:pPr>
      <w:r w:rsidRPr="007054ED">
        <w:rPr>
          <w:rFonts w:asciiTheme="majorHAnsi" w:hAnsiTheme="majorHAnsi" w:cs="Arial"/>
          <w:sz w:val="24"/>
          <w:highlight w:val="yellow"/>
          <w:lang w:val="en-CA"/>
        </w:rPr>
        <w:t>(</w:t>
      </w:r>
      <w:r w:rsidR="00D4027B">
        <w:rPr>
          <w:rFonts w:asciiTheme="majorHAnsi" w:hAnsiTheme="majorHAnsi" w:cs="Arial"/>
          <w:sz w:val="24"/>
          <w:highlight w:val="yellow"/>
          <w:lang w:val="en-CA"/>
        </w:rPr>
        <w:t xml:space="preserve">Add information in to </w:t>
      </w:r>
      <w:r w:rsidR="00037295">
        <w:rPr>
          <w:rFonts w:asciiTheme="majorHAnsi" w:hAnsiTheme="majorHAnsi" w:cs="Arial"/>
          <w:sz w:val="24"/>
          <w:highlight w:val="yellow"/>
          <w:lang w:val="en-CA"/>
        </w:rPr>
        <w:t xml:space="preserve">create </w:t>
      </w:r>
      <w:r w:rsidR="00037295" w:rsidRPr="007054ED">
        <w:rPr>
          <w:rFonts w:asciiTheme="majorHAnsi" w:hAnsiTheme="majorHAnsi" w:cs="Arial"/>
          <w:sz w:val="24"/>
          <w:highlight w:val="yellow"/>
          <w:lang w:val="en-CA"/>
        </w:rPr>
        <w:t>Appendix</w:t>
      </w:r>
      <w:r w:rsidRPr="007054ED">
        <w:rPr>
          <w:rFonts w:asciiTheme="majorHAnsi" w:hAnsiTheme="majorHAnsi" w:cs="Arial"/>
          <w:sz w:val="24"/>
          <w:highlight w:val="yellow"/>
          <w:lang w:val="en-CA"/>
        </w:rPr>
        <w:t xml:space="preserve"> A.)</w:t>
      </w:r>
    </w:p>
    <w:p w:rsidR="00033F41" w:rsidRPr="007054ED" w:rsidRDefault="00033F41" w:rsidP="00033F41">
      <w:pPr>
        <w:rPr>
          <w:rFonts w:asciiTheme="majorHAnsi" w:hAnsiTheme="majorHAnsi" w:cs="Arial"/>
          <w:b/>
          <w:sz w:val="24"/>
          <w:lang w:val="en-CA"/>
        </w:rPr>
      </w:pPr>
      <w:r w:rsidRPr="007054ED">
        <w:rPr>
          <w:rFonts w:asciiTheme="majorHAnsi" w:hAnsiTheme="majorHAnsi" w:cs="Arial"/>
          <w:b/>
          <w:sz w:val="24"/>
          <w:lang w:val="en-CA"/>
        </w:rPr>
        <w:t>OBJECTIVES</w:t>
      </w:r>
    </w:p>
    <w:p w:rsidR="00CB00B7" w:rsidRPr="007054ED" w:rsidRDefault="00CB00B7" w:rsidP="00CB00B7">
      <w:pPr>
        <w:pStyle w:val="ListParagraph"/>
        <w:numPr>
          <w:ilvl w:val="0"/>
          <w:numId w:val="1"/>
        </w:numPr>
        <w:rPr>
          <w:rFonts w:asciiTheme="majorHAnsi" w:hAnsiTheme="majorHAnsi" w:cs="Arial"/>
          <w:sz w:val="24"/>
          <w:lang w:val="en-CA"/>
        </w:rPr>
      </w:pPr>
      <w:r w:rsidRPr="007054ED">
        <w:rPr>
          <w:rFonts w:asciiTheme="majorHAnsi" w:hAnsiTheme="majorHAnsi" w:cs="Arial"/>
          <w:sz w:val="24"/>
          <w:lang w:val="en-CA"/>
        </w:rPr>
        <w:t xml:space="preserve">Position the Gulf of Maine as </w:t>
      </w:r>
      <w:r w:rsidR="00956D1D" w:rsidRPr="007054ED">
        <w:rPr>
          <w:rFonts w:asciiTheme="majorHAnsi" w:hAnsiTheme="majorHAnsi" w:cs="Arial"/>
          <w:sz w:val="24"/>
          <w:lang w:val="en-CA"/>
        </w:rPr>
        <w:t>vital</w:t>
      </w:r>
      <w:r w:rsidR="00D26842" w:rsidRPr="007054ED">
        <w:rPr>
          <w:rFonts w:asciiTheme="majorHAnsi" w:hAnsiTheme="majorHAnsi" w:cs="Arial"/>
          <w:sz w:val="24"/>
          <w:lang w:val="en-CA"/>
        </w:rPr>
        <w:t xml:space="preserve"> and important</w:t>
      </w:r>
      <w:r w:rsidR="009C621B" w:rsidRPr="007054ED">
        <w:rPr>
          <w:rFonts w:asciiTheme="majorHAnsi" w:hAnsiTheme="majorHAnsi" w:cs="Arial"/>
          <w:sz w:val="24"/>
          <w:lang w:val="en-CA"/>
        </w:rPr>
        <w:t xml:space="preserve"> </w:t>
      </w:r>
      <w:r w:rsidR="00283191" w:rsidRPr="007054ED">
        <w:rPr>
          <w:rFonts w:asciiTheme="majorHAnsi" w:hAnsiTheme="majorHAnsi" w:cs="Arial"/>
          <w:sz w:val="24"/>
          <w:lang w:val="en-CA"/>
        </w:rPr>
        <w:t>ecosystem</w:t>
      </w:r>
      <w:r w:rsidR="00D26842" w:rsidRPr="007054ED">
        <w:rPr>
          <w:rFonts w:asciiTheme="majorHAnsi" w:hAnsiTheme="majorHAnsi" w:cs="Arial"/>
          <w:sz w:val="24"/>
          <w:lang w:val="en-CA"/>
        </w:rPr>
        <w:t xml:space="preserve"> spanning </w:t>
      </w:r>
      <w:r w:rsidR="00EE3824" w:rsidRPr="007054ED">
        <w:rPr>
          <w:rFonts w:asciiTheme="majorHAnsi" w:hAnsiTheme="majorHAnsi" w:cs="Arial"/>
          <w:sz w:val="24"/>
          <w:lang w:val="en-CA"/>
        </w:rPr>
        <w:t>the east coast of</w:t>
      </w:r>
      <w:r w:rsidR="009C621B" w:rsidRPr="007054ED">
        <w:rPr>
          <w:rFonts w:asciiTheme="majorHAnsi" w:hAnsiTheme="majorHAnsi" w:cs="Arial"/>
          <w:sz w:val="24"/>
          <w:lang w:val="en-CA"/>
        </w:rPr>
        <w:t xml:space="preserve"> North America</w:t>
      </w:r>
      <w:r w:rsidR="00D26842" w:rsidRPr="007054ED">
        <w:rPr>
          <w:rFonts w:asciiTheme="majorHAnsi" w:hAnsiTheme="majorHAnsi" w:cs="Arial"/>
          <w:sz w:val="24"/>
          <w:lang w:val="en-CA"/>
        </w:rPr>
        <w:t xml:space="preserve"> to instil </w:t>
      </w:r>
      <w:r w:rsidR="00356368" w:rsidRPr="007054ED">
        <w:rPr>
          <w:rFonts w:asciiTheme="majorHAnsi" w:hAnsiTheme="majorHAnsi" w:cs="Arial"/>
          <w:sz w:val="24"/>
          <w:lang w:val="en-CA"/>
        </w:rPr>
        <w:t>broader</w:t>
      </w:r>
      <w:r w:rsidR="00D26842" w:rsidRPr="007054ED">
        <w:rPr>
          <w:rFonts w:asciiTheme="majorHAnsi" w:hAnsiTheme="majorHAnsi" w:cs="Arial"/>
          <w:sz w:val="24"/>
          <w:lang w:val="en-CA"/>
        </w:rPr>
        <w:t xml:space="preserve"> collective </w:t>
      </w:r>
      <w:r w:rsidR="00356368" w:rsidRPr="007054ED">
        <w:rPr>
          <w:rFonts w:asciiTheme="majorHAnsi" w:hAnsiTheme="majorHAnsi" w:cs="Arial"/>
          <w:sz w:val="24"/>
          <w:lang w:val="en-CA"/>
        </w:rPr>
        <w:t xml:space="preserve">interest and </w:t>
      </w:r>
      <w:r w:rsidR="00D26842" w:rsidRPr="007054ED">
        <w:rPr>
          <w:rFonts w:asciiTheme="majorHAnsi" w:hAnsiTheme="majorHAnsi" w:cs="Arial"/>
          <w:sz w:val="24"/>
          <w:lang w:val="en-CA"/>
        </w:rPr>
        <w:t>ownership in its</w:t>
      </w:r>
      <w:r w:rsidR="00956D1D" w:rsidRPr="007054ED">
        <w:rPr>
          <w:rFonts w:asciiTheme="majorHAnsi" w:hAnsiTheme="majorHAnsi" w:cs="Arial"/>
          <w:sz w:val="24"/>
          <w:lang w:val="en-CA"/>
        </w:rPr>
        <w:t xml:space="preserve"> economic,</w:t>
      </w:r>
      <w:r w:rsidR="00283191" w:rsidRPr="007054ED">
        <w:rPr>
          <w:rFonts w:asciiTheme="majorHAnsi" w:hAnsiTheme="majorHAnsi" w:cs="Arial"/>
          <w:sz w:val="24"/>
          <w:lang w:val="en-CA"/>
        </w:rPr>
        <w:t xml:space="preserve"> </w:t>
      </w:r>
      <w:r w:rsidR="00956D1D" w:rsidRPr="007054ED">
        <w:rPr>
          <w:rFonts w:asciiTheme="majorHAnsi" w:hAnsiTheme="majorHAnsi" w:cs="Arial"/>
          <w:sz w:val="24"/>
          <w:lang w:val="en-CA"/>
        </w:rPr>
        <w:t>environmental</w:t>
      </w:r>
      <w:r w:rsidR="00C52F7C" w:rsidRPr="007054ED">
        <w:rPr>
          <w:rFonts w:asciiTheme="majorHAnsi" w:hAnsiTheme="majorHAnsi" w:cs="Arial"/>
          <w:sz w:val="24"/>
          <w:lang w:val="en-CA"/>
        </w:rPr>
        <w:t>,</w:t>
      </w:r>
      <w:r w:rsidR="00956D1D" w:rsidRPr="007054ED">
        <w:rPr>
          <w:rFonts w:asciiTheme="majorHAnsi" w:hAnsiTheme="majorHAnsi" w:cs="Arial"/>
          <w:sz w:val="24"/>
          <w:lang w:val="en-CA"/>
        </w:rPr>
        <w:t xml:space="preserve"> </w:t>
      </w:r>
      <w:r w:rsidR="00C52F7C" w:rsidRPr="007054ED">
        <w:rPr>
          <w:rFonts w:asciiTheme="majorHAnsi" w:hAnsiTheme="majorHAnsi" w:cs="Arial"/>
          <w:sz w:val="24"/>
          <w:lang w:val="en-CA"/>
        </w:rPr>
        <w:t>and cultural</w:t>
      </w:r>
      <w:r w:rsidR="00D26842" w:rsidRPr="007054ED">
        <w:rPr>
          <w:rFonts w:asciiTheme="majorHAnsi" w:hAnsiTheme="majorHAnsi" w:cs="Arial"/>
          <w:sz w:val="24"/>
          <w:lang w:val="en-CA"/>
        </w:rPr>
        <w:t xml:space="preserve"> </w:t>
      </w:r>
      <w:r w:rsidR="00356368" w:rsidRPr="007054ED">
        <w:rPr>
          <w:rFonts w:asciiTheme="majorHAnsi" w:hAnsiTheme="majorHAnsi" w:cs="Arial"/>
          <w:sz w:val="24"/>
          <w:lang w:val="en-CA"/>
        </w:rPr>
        <w:t>assets.</w:t>
      </w:r>
      <w:r w:rsidR="00956D1D" w:rsidRPr="007054ED">
        <w:rPr>
          <w:rFonts w:asciiTheme="majorHAnsi" w:hAnsiTheme="majorHAnsi" w:cs="Arial"/>
          <w:sz w:val="24"/>
          <w:lang w:val="en-CA"/>
        </w:rPr>
        <w:t xml:space="preserve">  </w:t>
      </w:r>
      <w:r w:rsidRPr="007054ED">
        <w:rPr>
          <w:rFonts w:asciiTheme="majorHAnsi" w:hAnsiTheme="majorHAnsi" w:cs="Arial"/>
          <w:sz w:val="24"/>
          <w:lang w:val="en-CA"/>
        </w:rPr>
        <w:t xml:space="preserve"> </w:t>
      </w:r>
    </w:p>
    <w:p w:rsidR="00C92EB2" w:rsidRPr="007054ED" w:rsidRDefault="00033F41" w:rsidP="00AB5626">
      <w:pPr>
        <w:pStyle w:val="ListParagraph"/>
        <w:numPr>
          <w:ilvl w:val="0"/>
          <w:numId w:val="1"/>
        </w:numPr>
        <w:rPr>
          <w:rFonts w:asciiTheme="majorHAnsi" w:hAnsiTheme="majorHAnsi" w:cs="Arial"/>
          <w:b/>
          <w:sz w:val="24"/>
          <w:lang w:val="en-CA"/>
        </w:rPr>
      </w:pPr>
      <w:r w:rsidRPr="007054ED">
        <w:rPr>
          <w:rFonts w:asciiTheme="majorHAnsi" w:hAnsiTheme="majorHAnsi" w:cs="Arial"/>
          <w:sz w:val="24"/>
          <w:lang w:val="en-CA"/>
        </w:rPr>
        <w:t>Foster a</w:t>
      </w:r>
      <w:r w:rsidR="00C92EB2" w:rsidRPr="007054ED">
        <w:rPr>
          <w:rFonts w:asciiTheme="majorHAnsi" w:hAnsiTheme="majorHAnsi" w:cs="Arial"/>
          <w:sz w:val="24"/>
          <w:lang w:val="en-CA"/>
        </w:rPr>
        <w:t xml:space="preserve"> broader </w:t>
      </w:r>
      <w:r w:rsidR="0068502E" w:rsidRPr="007054ED">
        <w:rPr>
          <w:rFonts w:asciiTheme="majorHAnsi" w:hAnsiTheme="majorHAnsi" w:cs="Arial"/>
          <w:sz w:val="24"/>
          <w:lang w:val="en-CA"/>
        </w:rPr>
        <w:t xml:space="preserve">and more active </w:t>
      </w:r>
      <w:r w:rsidRPr="007054ED">
        <w:rPr>
          <w:rFonts w:asciiTheme="majorHAnsi" w:hAnsiTheme="majorHAnsi" w:cs="Arial"/>
          <w:sz w:val="24"/>
          <w:lang w:val="en-CA"/>
        </w:rPr>
        <w:t>sense of</w:t>
      </w:r>
      <w:r w:rsidR="00C52F7C" w:rsidRPr="007054ED">
        <w:rPr>
          <w:rFonts w:asciiTheme="majorHAnsi" w:hAnsiTheme="majorHAnsi" w:cs="Arial"/>
          <w:sz w:val="24"/>
          <w:lang w:val="en-CA"/>
        </w:rPr>
        <w:t xml:space="preserve"> shared</w:t>
      </w:r>
      <w:r w:rsidR="004C19BB" w:rsidRPr="007054ED">
        <w:rPr>
          <w:rFonts w:asciiTheme="majorHAnsi" w:hAnsiTheme="majorHAnsi" w:cs="Arial"/>
          <w:sz w:val="24"/>
          <w:lang w:val="en-CA"/>
        </w:rPr>
        <w:t xml:space="preserve"> stewardship for </w:t>
      </w:r>
      <w:r w:rsidR="00AB5626" w:rsidRPr="007054ED">
        <w:rPr>
          <w:rFonts w:asciiTheme="majorHAnsi" w:hAnsiTheme="majorHAnsi" w:cs="Arial"/>
          <w:sz w:val="24"/>
          <w:lang w:val="en-CA"/>
        </w:rPr>
        <w:t>this sensitive environment and its watersheds</w:t>
      </w:r>
      <w:r w:rsidR="00C92EB2" w:rsidRPr="007054ED">
        <w:rPr>
          <w:rFonts w:asciiTheme="majorHAnsi" w:hAnsiTheme="majorHAnsi" w:cs="Arial"/>
          <w:sz w:val="24"/>
          <w:lang w:val="en-CA"/>
        </w:rPr>
        <w:t>.</w:t>
      </w:r>
    </w:p>
    <w:p w:rsidR="004C19BB" w:rsidRPr="007054ED" w:rsidRDefault="004C19BB" w:rsidP="004C19BB">
      <w:pPr>
        <w:pStyle w:val="ListParagraph"/>
        <w:numPr>
          <w:ilvl w:val="0"/>
          <w:numId w:val="1"/>
        </w:numPr>
        <w:rPr>
          <w:rFonts w:asciiTheme="majorHAnsi" w:hAnsiTheme="majorHAnsi" w:cs="Arial"/>
          <w:b/>
          <w:sz w:val="24"/>
          <w:lang w:val="en-CA"/>
        </w:rPr>
      </w:pPr>
      <w:r w:rsidRPr="007054ED">
        <w:rPr>
          <w:rFonts w:asciiTheme="majorHAnsi" w:hAnsiTheme="majorHAnsi" w:cs="Arial"/>
          <w:sz w:val="24"/>
          <w:lang w:val="en-CA"/>
        </w:rPr>
        <w:t xml:space="preserve">Increase public awareness of the Gulf of Maine Council, its successes and its leadership role in: expanding and sharing scientific research in the Gulf; protecting and conserving Gulf of Maine resources; and </w:t>
      </w:r>
      <w:r w:rsidR="00DC4B38" w:rsidRPr="007054ED">
        <w:rPr>
          <w:rFonts w:asciiTheme="majorHAnsi" w:hAnsiTheme="majorHAnsi" w:cs="Arial"/>
          <w:sz w:val="24"/>
          <w:lang w:val="en-CA"/>
        </w:rPr>
        <w:t>advocating for</w:t>
      </w:r>
      <w:r w:rsidRPr="007054ED">
        <w:rPr>
          <w:rFonts w:asciiTheme="majorHAnsi" w:hAnsiTheme="majorHAnsi" w:cs="Arial"/>
          <w:sz w:val="24"/>
          <w:lang w:val="en-CA"/>
        </w:rPr>
        <w:t xml:space="preserve"> responsible</w:t>
      </w:r>
      <w:r w:rsidR="00DC4B38" w:rsidRPr="007054ED">
        <w:rPr>
          <w:rFonts w:asciiTheme="majorHAnsi" w:hAnsiTheme="majorHAnsi" w:cs="Arial"/>
          <w:sz w:val="24"/>
          <w:lang w:val="en-CA"/>
        </w:rPr>
        <w:t xml:space="preserve"> use</w:t>
      </w:r>
      <w:r w:rsidRPr="007054ED">
        <w:rPr>
          <w:rFonts w:asciiTheme="majorHAnsi" w:hAnsiTheme="majorHAnsi" w:cs="Arial"/>
          <w:sz w:val="24"/>
          <w:lang w:val="en-CA"/>
        </w:rPr>
        <w:t xml:space="preserve"> and sustainable resource exploitation and development.  </w:t>
      </w:r>
    </w:p>
    <w:p w:rsidR="00863FA6" w:rsidRPr="007054ED" w:rsidRDefault="004C19BB" w:rsidP="00863FA6">
      <w:pPr>
        <w:pStyle w:val="ListParagraph"/>
        <w:numPr>
          <w:ilvl w:val="0"/>
          <w:numId w:val="1"/>
        </w:numPr>
        <w:rPr>
          <w:rFonts w:asciiTheme="majorHAnsi" w:hAnsiTheme="majorHAnsi" w:cs="Arial"/>
          <w:b/>
          <w:sz w:val="24"/>
          <w:lang w:val="en-CA"/>
        </w:rPr>
      </w:pPr>
      <w:r w:rsidRPr="007054ED">
        <w:rPr>
          <w:rFonts w:asciiTheme="majorHAnsi" w:hAnsiTheme="majorHAnsi" w:cs="Arial"/>
          <w:sz w:val="24"/>
          <w:lang w:val="en-CA"/>
        </w:rPr>
        <w:t xml:space="preserve">Provide focused messaging about the </w:t>
      </w:r>
      <w:r w:rsidR="00AB5626" w:rsidRPr="007054ED">
        <w:rPr>
          <w:rFonts w:asciiTheme="majorHAnsi" w:hAnsiTheme="majorHAnsi" w:cs="Arial"/>
          <w:sz w:val="24"/>
          <w:lang w:val="en-CA"/>
        </w:rPr>
        <w:t xml:space="preserve">GOMC </w:t>
      </w:r>
      <w:r w:rsidRPr="007054ED">
        <w:rPr>
          <w:rFonts w:asciiTheme="majorHAnsi" w:hAnsiTheme="majorHAnsi" w:cs="Arial"/>
          <w:sz w:val="24"/>
          <w:lang w:val="en-CA"/>
        </w:rPr>
        <w:t>goals and values</w:t>
      </w:r>
      <w:r w:rsidR="00EE3824" w:rsidRPr="007054ED">
        <w:rPr>
          <w:rFonts w:asciiTheme="majorHAnsi" w:hAnsiTheme="majorHAnsi" w:cs="Arial"/>
          <w:sz w:val="24"/>
          <w:lang w:val="en-CA"/>
        </w:rPr>
        <w:t xml:space="preserve"> with the aim of</w:t>
      </w:r>
      <w:r w:rsidR="00AB5626" w:rsidRPr="007054ED">
        <w:rPr>
          <w:rFonts w:asciiTheme="majorHAnsi" w:hAnsiTheme="majorHAnsi" w:cs="Arial"/>
          <w:sz w:val="24"/>
          <w:lang w:val="en-CA"/>
        </w:rPr>
        <w:t xml:space="preserve"> </w:t>
      </w:r>
      <w:r w:rsidRPr="007054ED">
        <w:rPr>
          <w:rFonts w:asciiTheme="majorHAnsi" w:hAnsiTheme="majorHAnsi" w:cs="Arial"/>
          <w:sz w:val="24"/>
          <w:lang w:val="en-CA"/>
        </w:rPr>
        <w:t>enhanc</w:t>
      </w:r>
      <w:r w:rsidR="00EE3824" w:rsidRPr="007054ED">
        <w:rPr>
          <w:rFonts w:asciiTheme="majorHAnsi" w:hAnsiTheme="majorHAnsi" w:cs="Arial"/>
          <w:sz w:val="24"/>
          <w:lang w:val="en-CA"/>
        </w:rPr>
        <w:t>ing</w:t>
      </w:r>
      <w:r w:rsidR="0068502E" w:rsidRPr="007054ED">
        <w:rPr>
          <w:rFonts w:asciiTheme="majorHAnsi" w:hAnsiTheme="majorHAnsi" w:cs="Arial"/>
          <w:sz w:val="24"/>
          <w:lang w:val="en-CA"/>
        </w:rPr>
        <w:t xml:space="preserve"> </w:t>
      </w:r>
      <w:r w:rsidR="00EE3824" w:rsidRPr="007054ED">
        <w:rPr>
          <w:rFonts w:asciiTheme="majorHAnsi" w:hAnsiTheme="majorHAnsi" w:cs="Arial"/>
          <w:sz w:val="24"/>
          <w:lang w:val="en-CA"/>
        </w:rPr>
        <w:t xml:space="preserve">current </w:t>
      </w:r>
      <w:r w:rsidR="00356368" w:rsidRPr="007054ED">
        <w:rPr>
          <w:rFonts w:asciiTheme="majorHAnsi" w:hAnsiTheme="majorHAnsi" w:cs="Arial"/>
          <w:sz w:val="24"/>
          <w:lang w:val="en-CA"/>
        </w:rPr>
        <w:t xml:space="preserve">partnerships and inviting broader </w:t>
      </w:r>
      <w:r w:rsidR="00D96FA7">
        <w:rPr>
          <w:rFonts w:asciiTheme="majorHAnsi" w:hAnsiTheme="majorHAnsi" w:cs="Arial"/>
          <w:sz w:val="24"/>
          <w:lang w:val="en-CA"/>
        </w:rPr>
        <w:t xml:space="preserve">future </w:t>
      </w:r>
      <w:r w:rsidR="00EE3824" w:rsidRPr="007054ED">
        <w:rPr>
          <w:rFonts w:asciiTheme="majorHAnsi" w:hAnsiTheme="majorHAnsi" w:cs="Arial"/>
          <w:sz w:val="24"/>
          <w:lang w:val="en-CA"/>
        </w:rPr>
        <w:t>co</w:t>
      </w:r>
      <w:r w:rsidR="00356368" w:rsidRPr="007054ED">
        <w:rPr>
          <w:rFonts w:asciiTheme="majorHAnsi" w:hAnsiTheme="majorHAnsi" w:cs="Arial"/>
          <w:sz w:val="24"/>
          <w:lang w:val="en-CA"/>
        </w:rPr>
        <w:t>llaboration</w:t>
      </w:r>
      <w:r w:rsidR="00037295">
        <w:rPr>
          <w:rFonts w:asciiTheme="majorHAnsi" w:hAnsiTheme="majorHAnsi" w:cs="Arial"/>
          <w:sz w:val="24"/>
          <w:lang w:val="en-CA"/>
        </w:rPr>
        <w:t xml:space="preserve"> </w:t>
      </w:r>
      <w:bookmarkStart w:id="0" w:name="_GoBack"/>
      <w:bookmarkEnd w:id="0"/>
      <w:r w:rsidR="00356368" w:rsidRPr="007054ED">
        <w:rPr>
          <w:rFonts w:asciiTheme="majorHAnsi" w:hAnsiTheme="majorHAnsi" w:cs="Arial"/>
          <w:sz w:val="24"/>
          <w:lang w:val="en-CA"/>
        </w:rPr>
        <w:t xml:space="preserve">amongst </w:t>
      </w:r>
      <w:r w:rsidR="00D96FA7">
        <w:rPr>
          <w:rFonts w:asciiTheme="majorHAnsi" w:hAnsiTheme="majorHAnsi" w:cs="Arial"/>
          <w:sz w:val="24"/>
          <w:lang w:val="en-CA"/>
        </w:rPr>
        <w:t xml:space="preserve"> </w:t>
      </w:r>
      <w:r w:rsidR="00356368" w:rsidRPr="007054ED">
        <w:rPr>
          <w:rFonts w:asciiTheme="majorHAnsi" w:hAnsiTheme="majorHAnsi" w:cs="Arial"/>
          <w:sz w:val="24"/>
          <w:lang w:val="en-CA"/>
        </w:rPr>
        <w:t xml:space="preserve">governments, </w:t>
      </w:r>
      <w:r w:rsidR="0068502E" w:rsidRPr="007054ED">
        <w:rPr>
          <w:rFonts w:asciiTheme="majorHAnsi" w:hAnsiTheme="majorHAnsi" w:cs="Arial"/>
          <w:sz w:val="24"/>
          <w:lang w:val="en-CA"/>
        </w:rPr>
        <w:t>s</w:t>
      </w:r>
      <w:r w:rsidR="00AB5626" w:rsidRPr="007054ED">
        <w:rPr>
          <w:rFonts w:asciiTheme="majorHAnsi" w:hAnsiTheme="majorHAnsi" w:cs="Arial"/>
          <w:sz w:val="24"/>
          <w:lang w:val="en-CA"/>
        </w:rPr>
        <w:t>cientific and academic communities, NGO’s and other special interest groups</w:t>
      </w:r>
      <w:r w:rsidRPr="007054ED">
        <w:rPr>
          <w:rFonts w:asciiTheme="majorHAnsi" w:hAnsiTheme="majorHAnsi" w:cs="Arial"/>
          <w:sz w:val="24"/>
          <w:lang w:val="en-CA"/>
        </w:rPr>
        <w:t>.</w:t>
      </w:r>
    </w:p>
    <w:p w:rsidR="006E47A6" w:rsidRPr="007054ED" w:rsidRDefault="00E24D8C" w:rsidP="00E24D8C">
      <w:pPr>
        <w:jc w:val="right"/>
        <w:rPr>
          <w:rFonts w:asciiTheme="majorHAnsi" w:hAnsiTheme="majorHAnsi" w:cs="Arial"/>
          <w:sz w:val="24"/>
          <w:lang w:val="en-CA"/>
        </w:rPr>
      </w:pPr>
      <w:r w:rsidRPr="007054ED">
        <w:rPr>
          <w:rFonts w:asciiTheme="majorHAnsi" w:hAnsiTheme="majorHAnsi" w:cs="Arial"/>
          <w:sz w:val="24"/>
          <w:lang w:val="en-CA"/>
        </w:rPr>
        <w:t>…/2</w:t>
      </w:r>
      <w:r w:rsidR="006E47A6" w:rsidRPr="007054ED">
        <w:rPr>
          <w:rFonts w:asciiTheme="majorHAnsi" w:hAnsiTheme="majorHAnsi" w:cs="Arial"/>
          <w:sz w:val="24"/>
          <w:lang w:val="en-CA"/>
        </w:rPr>
        <w:br w:type="page"/>
      </w:r>
    </w:p>
    <w:p w:rsidR="00580D98" w:rsidRPr="007054ED" w:rsidRDefault="00033F41" w:rsidP="00863FA6">
      <w:pPr>
        <w:rPr>
          <w:rFonts w:asciiTheme="majorHAnsi" w:hAnsiTheme="majorHAnsi" w:cs="Arial"/>
          <w:b/>
          <w:sz w:val="24"/>
          <w:lang w:val="en-CA"/>
        </w:rPr>
      </w:pPr>
      <w:r w:rsidRPr="007054ED">
        <w:rPr>
          <w:rFonts w:asciiTheme="majorHAnsi" w:hAnsiTheme="majorHAnsi" w:cs="Arial"/>
          <w:b/>
          <w:sz w:val="24"/>
          <w:lang w:val="en-CA"/>
        </w:rPr>
        <w:lastRenderedPageBreak/>
        <w:t>STRATEGIC CONSIDERATIONS</w:t>
      </w:r>
    </w:p>
    <w:p w:rsidR="006E47A6" w:rsidRPr="007054ED" w:rsidRDefault="00E1493F" w:rsidP="00033F41">
      <w:pPr>
        <w:pStyle w:val="ListParagraph"/>
        <w:numPr>
          <w:ilvl w:val="0"/>
          <w:numId w:val="3"/>
        </w:numPr>
        <w:rPr>
          <w:rFonts w:asciiTheme="majorHAnsi" w:hAnsiTheme="majorHAnsi" w:cs="Arial"/>
          <w:sz w:val="24"/>
          <w:lang w:val="en-CA"/>
        </w:rPr>
      </w:pPr>
      <w:r w:rsidRPr="007054ED">
        <w:rPr>
          <w:rFonts w:asciiTheme="majorHAnsi" w:hAnsiTheme="majorHAnsi" w:cs="Arial"/>
          <w:sz w:val="24"/>
          <w:lang w:val="en-CA"/>
        </w:rPr>
        <w:t xml:space="preserve">The Gulf of Maine Council has been recognized in internal circles as a strong nation-to-nation body that has fostered excellent stewardship of the natural resources of the Gulf of Maine. </w:t>
      </w:r>
      <w:r w:rsidR="00D96FA7">
        <w:rPr>
          <w:rFonts w:asciiTheme="majorHAnsi" w:hAnsiTheme="majorHAnsi" w:cs="Arial"/>
          <w:sz w:val="24"/>
          <w:lang w:val="en-CA"/>
        </w:rPr>
        <w:t xml:space="preserve"> </w:t>
      </w:r>
      <w:r w:rsidRPr="007054ED">
        <w:rPr>
          <w:rFonts w:asciiTheme="majorHAnsi" w:hAnsiTheme="majorHAnsi" w:cs="Arial"/>
          <w:sz w:val="24"/>
          <w:lang w:val="en-CA"/>
        </w:rPr>
        <w:t>However, the relevance and importance of the Council’s work is not widely known or understood.</w:t>
      </w:r>
      <w:r w:rsidR="006A5AED" w:rsidRPr="007054ED">
        <w:rPr>
          <w:rFonts w:asciiTheme="majorHAnsi" w:hAnsiTheme="majorHAnsi" w:cs="Arial"/>
          <w:sz w:val="24"/>
          <w:lang w:val="en-CA"/>
        </w:rPr>
        <w:t xml:space="preserve">  Communications efforts need to promote the Council’s work more effectively.</w:t>
      </w:r>
      <w:r w:rsidRPr="007054ED">
        <w:rPr>
          <w:rFonts w:asciiTheme="majorHAnsi" w:hAnsiTheme="majorHAnsi" w:cs="Arial"/>
          <w:sz w:val="24"/>
          <w:lang w:val="en-CA"/>
        </w:rPr>
        <w:t xml:space="preserve"> </w:t>
      </w:r>
    </w:p>
    <w:p w:rsidR="006E47A6" w:rsidRPr="007054ED" w:rsidRDefault="006E47A6" w:rsidP="006E47A6">
      <w:pPr>
        <w:pStyle w:val="ListParagraph"/>
        <w:ind w:left="360"/>
        <w:rPr>
          <w:rFonts w:asciiTheme="majorHAnsi" w:hAnsiTheme="majorHAnsi" w:cs="Arial"/>
          <w:sz w:val="24"/>
          <w:lang w:val="en-CA"/>
        </w:rPr>
      </w:pPr>
    </w:p>
    <w:p w:rsidR="003215EB" w:rsidRPr="007054ED" w:rsidRDefault="008E628B" w:rsidP="006E47A6">
      <w:pPr>
        <w:pStyle w:val="ListParagraph"/>
        <w:ind w:left="360"/>
        <w:rPr>
          <w:rFonts w:asciiTheme="majorHAnsi" w:hAnsiTheme="majorHAnsi" w:cs="Arial"/>
          <w:sz w:val="24"/>
          <w:lang w:val="en-CA"/>
        </w:rPr>
      </w:pPr>
      <w:r w:rsidRPr="007054ED">
        <w:rPr>
          <w:rFonts w:asciiTheme="majorHAnsi" w:hAnsiTheme="majorHAnsi" w:cs="Arial"/>
          <w:sz w:val="24"/>
          <w:lang w:val="en-CA"/>
        </w:rPr>
        <w:t>The</w:t>
      </w:r>
      <w:r w:rsidR="006C7C05" w:rsidRPr="007054ED">
        <w:rPr>
          <w:rFonts w:asciiTheme="majorHAnsi" w:hAnsiTheme="majorHAnsi" w:cs="Arial"/>
          <w:sz w:val="24"/>
          <w:lang w:val="en-CA"/>
        </w:rPr>
        <w:t xml:space="preserve"> 25</w:t>
      </w:r>
      <w:r w:rsidR="006C7C05" w:rsidRPr="007054ED">
        <w:rPr>
          <w:rFonts w:asciiTheme="majorHAnsi" w:hAnsiTheme="majorHAnsi" w:cs="Arial"/>
          <w:sz w:val="24"/>
          <w:vertAlign w:val="superscript"/>
          <w:lang w:val="en-CA"/>
        </w:rPr>
        <w:t>th</w:t>
      </w:r>
      <w:r w:rsidR="006C7C05" w:rsidRPr="007054ED">
        <w:rPr>
          <w:rFonts w:asciiTheme="majorHAnsi" w:hAnsiTheme="majorHAnsi" w:cs="Arial"/>
          <w:sz w:val="24"/>
          <w:lang w:val="en-CA"/>
        </w:rPr>
        <w:t xml:space="preserve"> </w:t>
      </w:r>
      <w:r w:rsidRPr="007054ED">
        <w:rPr>
          <w:rFonts w:asciiTheme="majorHAnsi" w:hAnsiTheme="majorHAnsi" w:cs="Arial"/>
          <w:sz w:val="24"/>
          <w:lang w:val="en-CA"/>
        </w:rPr>
        <w:t xml:space="preserve">anniversary offers an excellent opportunity to </w:t>
      </w:r>
      <w:r w:rsidR="00A04FF9" w:rsidRPr="007054ED">
        <w:rPr>
          <w:rFonts w:asciiTheme="majorHAnsi" w:hAnsiTheme="majorHAnsi" w:cs="Arial"/>
          <w:sz w:val="24"/>
          <w:lang w:val="en-CA"/>
        </w:rPr>
        <w:t>i</w:t>
      </w:r>
      <w:r w:rsidRPr="007054ED">
        <w:rPr>
          <w:rFonts w:asciiTheme="majorHAnsi" w:hAnsiTheme="majorHAnsi" w:cs="Arial"/>
          <w:sz w:val="24"/>
          <w:lang w:val="en-CA"/>
        </w:rPr>
        <w:t xml:space="preserve">ntroduce the GOMC to a broader audience, clearly highlighting its raison d’être, its achievements </w:t>
      </w:r>
      <w:r w:rsidR="006C7C05" w:rsidRPr="007054ED">
        <w:rPr>
          <w:rFonts w:asciiTheme="majorHAnsi" w:hAnsiTheme="majorHAnsi" w:cs="Arial"/>
          <w:sz w:val="24"/>
          <w:lang w:val="en-CA"/>
        </w:rPr>
        <w:t>since 1989</w:t>
      </w:r>
      <w:r w:rsidRPr="007054ED">
        <w:rPr>
          <w:rFonts w:asciiTheme="majorHAnsi" w:hAnsiTheme="majorHAnsi" w:cs="Arial"/>
          <w:sz w:val="24"/>
          <w:lang w:val="en-CA"/>
        </w:rPr>
        <w:t>, its vision for the future and its</w:t>
      </w:r>
      <w:r w:rsidR="00E1493F" w:rsidRPr="007054ED">
        <w:rPr>
          <w:rFonts w:asciiTheme="majorHAnsi" w:hAnsiTheme="majorHAnsi" w:cs="Arial"/>
          <w:sz w:val="24"/>
          <w:lang w:val="en-CA"/>
        </w:rPr>
        <w:t xml:space="preserve"> plans</w:t>
      </w:r>
      <w:r w:rsidRPr="007054ED">
        <w:rPr>
          <w:rFonts w:asciiTheme="majorHAnsi" w:hAnsiTheme="majorHAnsi" w:cs="Arial"/>
          <w:sz w:val="24"/>
          <w:lang w:val="en-CA"/>
        </w:rPr>
        <w:t xml:space="preserve"> and</w:t>
      </w:r>
      <w:r w:rsidR="00E1493F" w:rsidRPr="007054ED">
        <w:rPr>
          <w:rFonts w:asciiTheme="majorHAnsi" w:hAnsiTheme="majorHAnsi" w:cs="Arial"/>
          <w:sz w:val="24"/>
          <w:lang w:val="en-CA"/>
        </w:rPr>
        <w:t xml:space="preserve"> priorities. </w:t>
      </w:r>
    </w:p>
    <w:p w:rsidR="00B231EE" w:rsidRPr="007054ED" w:rsidRDefault="00B231EE" w:rsidP="003215EB">
      <w:pPr>
        <w:pStyle w:val="ListParagraph"/>
        <w:ind w:left="360"/>
        <w:rPr>
          <w:rFonts w:asciiTheme="majorHAnsi" w:hAnsiTheme="majorHAnsi" w:cs="Arial"/>
          <w:sz w:val="24"/>
          <w:lang w:val="en-CA"/>
        </w:rPr>
      </w:pPr>
    </w:p>
    <w:p w:rsidR="006E47A6" w:rsidRPr="007054ED" w:rsidRDefault="00033F41" w:rsidP="00033F41">
      <w:pPr>
        <w:pStyle w:val="ListParagraph"/>
        <w:numPr>
          <w:ilvl w:val="0"/>
          <w:numId w:val="3"/>
        </w:numPr>
        <w:rPr>
          <w:rFonts w:asciiTheme="majorHAnsi" w:hAnsiTheme="majorHAnsi" w:cs="Arial"/>
          <w:sz w:val="24"/>
          <w:lang w:val="en-CA"/>
        </w:rPr>
      </w:pPr>
      <w:r w:rsidRPr="007054ED">
        <w:rPr>
          <w:rFonts w:asciiTheme="majorHAnsi" w:hAnsiTheme="majorHAnsi" w:cs="Arial"/>
          <w:sz w:val="24"/>
          <w:lang w:val="en-CA"/>
        </w:rPr>
        <w:t>Th</w:t>
      </w:r>
      <w:r w:rsidR="00C110F6" w:rsidRPr="007054ED">
        <w:rPr>
          <w:rFonts w:asciiTheme="majorHAnsi" w:hAnsiTheme="majorHAnsi" w:cs="Arial"/>
          <w:sz w:val="24"/>
          <w:lang w:val="en-CA"/>
        </w:rPr>
        <w:t>e</w:t>
      </w:r>
      <w:r w:rsidR="006A5AED" w:rsidRPr="007054ED">
        <w:rPr>
          <w:rFonts w:asciiTheme="majorHAnsi" w:hAnsiTheme="majorHAnsi" w:cs="Arial"/>
          <w:sz w:val="24"/>
          <w:lang w:val="en-CA"/>
        </w:rPr>
        <w:t xml:space="preserve"> GOMC has </w:t>
      </w:r>
      <w:r w:rsidR="00F517DA" w:rsidRPr="007054ED">
        <w:rPr>
          <w:rFonts w:asciiTheme="majorHAnsi" w:hAnsiTheme="majorHAnsi" w:cs="Arial"/>
          <w:sz w:val="24"/>
          <w:lang w:val="en-CA"/>
        </w:rPr>
        <w:t>not</w:t>
      </w:r>
      <w:r w:rsidR="006A5AED" w:rsidRPr="007054ED">
        <w:rPr>
          <w:rFonts w:asciiTheme="majorHAnsi" w:hAnsiTheme="majorHAnsi" w:cs="Arial"/>
          <w:sz w:val="24"/>
          <w:lang w:val="en-CA"/>
        </w:rPr>
        <w:t xml:space="preserve"> establish</w:t>
      </w:r>
      <w:r w:rsidR="00F517DA" w:rsidRPr="007054ED">
        <w:rPr>
          <w:rFonts w:asciiTheme="majorHAnsi" w:hAnsiTheme="majorHAnsi" w:cs="Arial"/>
          <w:sz w:val="24"/>
          <w:lang w:val="en-CA"/>
        </w:rPr>
        <w:t>ed</w:t>
      </w:r>
      <w:r w:rsidR="006A5AED" w:rsidRPr="007054ED">
        <w:rPr>
          <w:rFonts w:asciiTheme="majorHAnsi" w:hAnsiTheme="majorHAnsi" w:cs="Arial"/>
          <w:sz w:val="24"/>
          <w:lang w:val="en-CA"/>
        </w:rPr>
        <w:t xml:space="preserve"> public awareness about</w:t>
      </w:r>
      <w:r w:rsidRPr="007054ED">
        <w:rPr>
          <w:rFonts w:asciiTheme="majorHAnsi" w:hAnsiTheme="majorHAnsi" w:cs="Arial"/>
          <w:sz w:val="24"/>
          <w:lang w:val="en-CA"/>
        </w:rPr>
        <w:t xml:space="preserve"> the </w:t>
      </w:r>
      <w:r w:rsidR="00C110F6" w:rsidRPr="007054ED">
        <w:rPr>
          <w:rFonts w:asciiTheme="majorHAnsi" w:hAnsiTheme="majorHAnsi" w:cs="Arial"/>
          <w:sz w:val="24"/>
          <w:lang w:val="en-CA"/>
        </w:rPr>
        <w:t xml:space="preserve">significance of </w:t>
      </w:r>
      <w:r w:rsidR="006A5AED" w:rsidRPr="007054ED">
        <w:rPr>
          <w:rFonts w:asciiTheme="majorHAnsi" w:hAnsiTheme="majorHAnsi" w:cs="Arial"/>
          <w:sz w:val="24"/>
          <w:lang w:val="en-CA"/>
        </w:rPr>
        <w:t xml:space="preserve">the </w:t>
      </w:r>
      <w:r w:rsidRPr="007054ED">
        <w:rPr>
          <w:rFonts w:asciiTheme="majorHAnsi" w:hAnsiTheme="majorHAnsi" w:cs="Arial"/>
          <w:sz w:val="24"/>
          <w:lang w:val="en-CA"/>
        </w:rPr>
        <w:t>Gulf of Maine</w:t>
      </w:r>
      <w:r w:rsidR="00A8513C" w:rsidRPr="007054ED">
        <w:rPr>
          <w:rFonts w:asciiTheme="majorHAnsi" w:hAnsiTheme="majorHAnsi" w:cs="Arial"/>
          <w:sz w:val="24"/>
          <w:lang w:val="en-CA"/>
        </w:rPr>
        <w:t xml:space="preserve">.  Similarly, </w:t>
      </w:r>
      <w:r w:rsidR="006E47A6" w:rsidRPr="007054ED">
        <w:rPr>
          <w:rFonts w:asciiTheme="majorHAnsi" w:hAnsiTheme="majorHAnsi" w:cs="Arial"/>
          <w:sz w:val="24"/>
          <w:lang w:val="en-CA"/>
        </w:rPr>
        <w:t xml:space="preserve">the collective stewardship role </w:t>
      </w:r>
      <w:r w:rsidR="00A8513C" w:rsidRPr="007054ED">
        <w:rPr>
          <w:rFonts w:asciiTheme="majorHAnsi" w:hAnsiTheme="majorHAnsi" w:cs="Arial"/>
          <w:sz w:val="24"/>
          <w:lang w:val="en-CA"/>
        </w:rPr>
        <w:t>that</w:t>
      </w:r>
      <w:r w:rsidR="006E47A6" w:rsidRPr="007054ED">
        <w:rPr>
          <w:rFonts w:asciiTheme="majorHAnsi" w:hAnsiTheme="majorHAnsi" w:cs="Arial"/>
          <w:sz w:val="24"/>
          <w:lang w:val="en-CA"/>
        </w:rPr>
        <w:t xml:space="preserve"> the Council has discharged in protecting the GOM’s</w:t>
      </w:r>
      <w:r w:rsidR="00C110F6" w:rsidRPr="007054ED">
        <w:rPr>
          <w:rFonts w:asciiTheme="majorHAnsi" w:hAnsiTheme="majorHAnsi" w:cs="Arial"/>
          <w:sz w:val="24"/>
          <w:lang w:val="en-CA"/>
        </w:rPr>
        <w:t xml:space="preserve"> rich and diverse ecosystem</w:t>
      </w:r>
      <w:r w:rsidR="00A8513C" w:rsidRPr="007054ED">
        <w:rPr>
          <w:rFonts w:asciiTheme="majorHAnsi" w:hAnsiTheme="majorHAnsi" w:cs="Arial"/>
          <w:sz w:val="24"/>
          <w:lang w:val="en-CA"/>
        </w:rPr>
        <w:t xml:space="preserve"> is not widely appreciated</w:t>
      </w:r>
      <w:r w:rsidR="00F517DA" w:rsidRPr="007054ED">
        <w:rPr>
          <w:rFonts w:asciiTheme="majorHAnsi" w:hAnsiTheme="majorHAnsi" w:cs="Arial"/>
          <w:sz w:val="24"/>
          <w:lang w:val="en-CA"/>
        </w:rPr>
        <w:t xml:space="preserve"> by the general population</w:t>
      </w:r>
      <w:r w:rsidRPr="007054ED">
        <w:rPr>
          <w:rFonts w:asciiTheme="majorHAnsi" w:hAnsiTheme="majorHAnsi" w:cs="Arial"/>
          <w:sz w:val="24"/>
          <w:lang w:val="en-CA"/>
        </w:rPr>
        <w:t xml:space="preserve">. </w:t>
      </w:r>
      <w:r w:rsidR="001B5CE2" w:rsidRPr="007054ED">
        <w:rPr>
          <w:rFonts w:asciiTheme="majorHAnsi" w:hAnsiTheme="majorHAnsi" w:cs="Arial"/>
          <w:sz w:val="24"/>
          <w:lang w:val="en-CA"/>
        </w:rPr>
        <w:t xml:space="preserve"> </w:t>
      </w:r>
    </w:p>
    <w:p w:rsidR="006E47A6" w:rsidRPr="007054ED" w:rsidRDefault="006E47A6" w:rsidP="006E47A6">
      <w:pPr>
        <w:pStyle w:val="ListParagraph"/>
        <w:ind w:left="360"/>
        <w:rPr>
          <w:rFonts w:asciiTheme="majorHAnsi" w:hAnsiTheme="majorHAnsi" w:cs="Arial"/>
          <w:sz w:val="24"/>
          <w:lang w:val="en-CA"/>
        </w:rPr>
      </w:pPr>
    </w:p>
    <w:p w:rsidR="00A8513C" w:rsidRPr="007054ED" w:rsidRDefault="001B5CE2" w:rsidP="006E47A6">
      <w:pPr>
        <w:pStyle w:val="ListParagraph"/>
        <w:ind w:left="360"/>
        <w:rPr>
          <w:rFonts w:asciiTheme="majorHAnsi" w:hAnsiTheme="majorHAnsi" w:cs="Arial"/>
          <w:sz w:val="24"/>
          <w:lang w:val="en-CA"/>
        </w:rPr>
      </w:pPr>
      <w:r w:rsidRPr="007054ED">
        <w:rPr>
          <w:rFonts w:asciiTheme="majorHAnsi" w:hAnsiTheme="majorHAnsi" w:cs="Arial"/>
          <w:sz w:val="24"/>
          <w:lang w:val="en-CA"/>
        </w:rPr>
        <w:t>Short term, strategies need to communica</w:t>
      </w:r>
      <w:r w:rsidR="00A8513C" w:rsidRPr="007054ED">
        <w:rPr>
          <w:rFonts w:asciiTheme="majorHAnsi" w:hAnsiTheme="majorHAnsi" w:cs="Arial"/>
          <w:sz w:val="24"/>
          <w:lang w:val="en-CA"/>
        </w:rPr>
        <w:t>te the Gulf’s significance to the broader public</w:t>
      </w:r>
      <w:r w:rsidRPr="007054ED">
        <w:rPr>
          <w:rFonts w:asciiTheme="majorHAnsi" w:hAnsiTheme="majorHAnsi" w:cs="Arial"/>
          <w:sz w:val="24"/>
          <w:lang w:val="en-CA"/>
        </w:rPr>
        <w:t>. In the medium-term, plans will target market niches with specific messaging and communications acti</w:t>
      </w:r>
      <w:r w:rsidR="00A8513C" w:rsidRPr="007054ED">
        <w:rPr>
          <w:rFonts w:asciiTheme="majorHAnsi" w:hAnsiTheme="majorHAnsi" w:cs="Arial"/>
          <w:sz w:val="24"/>
          <w:lang w:val="en-CA"/>
        </w:rPr>
        <w:t>vities</w:t>
      </w:r>
      <w:r w:rsidRPr="007054ED">
        <w:rPr>
          <w:rFonts w:asciiTheme="majorHAnsi" w:hAnsiTheme="majorHAnsi" w:cs="Arial"/>
          <w:sz w:val="24"/>
          <w:lang w:val="en-CA"/>
        </w:rPr>
        <w:t xml:space="preserve"> </w:t>
      </w:r>
      <w:r w:rsidR="00A8513C" w:rsidRPr="007054ED">
        <w:rPr>
          <w:rFonts w:asciiTheme="majorHAnsi" w:hAnsiTheme="majorHAnsi" w:cs="Arial"/>
          <w:sz w:val="24"/>
          <w:lang w:val="en-CA"/>
        </w:rPr>
        <w:t xml:space="preserve">intended </w:t>
      </w:r>
      <w:r w:rsidRPr="007054ED">
        <w:rPr>
          <w:rFonts w:asciiTheme="majorHAnsi" w:hAnsiTheme="majorHAnsi" w:cs="Arial"/>
          <w:sz w:val="24"/>
          <w:lang w:val="en-CA"/>
        </w:rPr>
        <w:t>t</w:t>
      </w:r>
      <w:r w:rsidR="00546A2B" w:rsidRPr="007054ED">
        <w:rPr>
          <w:rFonts w:asciiTheme="majorHAnsi" w:hAnsiTheme="majorHAnsi" w:cs="Arial"/>
          <w:sz w:val="24"/>
          <w:lang w:val="en-CA"/>
        </w:rPr>
        <w:t>o</w:t>
      </w:r>
      <w:r w:rsidRPr="007054ED">
        <w:rPr>
          <w:rFonts w:asciiTheme="majorHAnsi" w:hAnsiTheme="majorHAnsi" w:cs="Arial"/>
          <w:sz w:val="24"/>
          <w:lang w:val="en-CA"/>
        </w:rPr>
        <w:t xml:space="preserve"> resonate </w:t>
      </w:r>
      <w:r w:rsidR="00546A2B" w:rsidRPr="007054ED">
        <w:rPr>
          <w:rFonts w:asciiTheme="majorHAnsi" w:hAnsiTheme="majorHAnsi" w:cs="Arial"/>
          <w:sz w:val="24"/>
          <w:lang w:val="en-CA"/>
        </w:rPr>
        <w:t>more pointedly</w:t>
      </w:r>
      <w:r w:rsidRPr="007054ED">
        <w:rPr>
          <w:rFonts w:asciiTheme="majorHAnsi" w:hAnsiTheme="majorHAnsi" w:cs="Arial"/>
          <w:sz w:val="24"/>
          <w:lang w:val="en-CA"/>
        </w:rPr>
        <w:t xml:space="preserve"> with those audiences.  </w:t>
      </w:r>
    </w:p>
    <w:p w:rsidR="00A8513C" w:rsidRPr="007054ED" w:rsidRDefault="00A8513C" w:rsidP="006E47A6">
      <w:pPr>
        <w:pStyle w:val="ListParagraph"/>
        <w:ind w:left="360"/>
        <w:rPr>
          <w:rFonts w:asciiTheme="majorHAnsi" w:hAnsiTheme="majorHAnsi" w:cs="Arial"/>
          <w:sz w:val="24"/>
          <w:lang w:val="en-CA"/>
        </w:rPr>
      </w:pPr>
    </w:p>
    <w:p w:rsidR="00B231EE" w:rsidRPr="007054ED" w:rsidRDefault="00B231EE" w:rsidP="00B231EE">
      <w:pPr>
        <w:pStyle w:val="ListParagraph"/>
        <w:ind w:left="360"/>
        <w:rPr>
          <w:rFonts w:asciiTheme="majorHAnsi" w:hAnsiTheme="majorHAnsi" w:cs="Arial"/>
          <w:sz w:val="24"/>
          <w:lang w:val="en-CA"/>
        </w:rPr>
      </w:pPr>
      <w:r w:rsidRPr="007054ED">
        <w:rPr>
          <w:rFonts w:asciiTheme="majorHAnsi" w:hAnsiTheme="majorHAnsi" w:cs="Arial"/>
          <w:sz w:val="24"/>
          <w:lang w:val="en-CA"/>
        </w:rPr>
        <w:t>The GOMC has established a valuable network that can help build stronger relationships and expand the number of people who can serve as ambassadors of the Gulf of Maine and the GOMC.</w:t>
      </w:r>
    </w:p>
    <w:p w:rsidR="003215EB" w:rsidRPr="007054ED" w:rsidRDefault="003215EB" w:rsidP="003215EB">
      <w:pPr>
        <w:pStyle w:val="ListParagraph"/>
        <w:ind w:left="360"/>
        <w:rPr>
          <w:rFonts w:asciiTheme="majorHAnsi" w:hAnsiTheme="majorHAnsi" w:cs="Arial"/>
          <w:b/>
          <w:sz w:val="24"/>
          <w:lang w:val="en-CA"/>
        </w:rPr>
      </w:pPr>
    </w:p>
    <w:p w:rsidR="003E3721" w:rsidRPr="007054ED" w:rsidRDefault="001B5CE2" w:rsidP="001B5CE2">
      <w:pPr>
        <w:pStyle w:val="ListParagraph"/>
        <w:numPr>
          <w:ilvl w:val="0"/>
          <w:numId w:val="3"/>
        </w:numPr>
        <w:rPr>
          <w:rFonts w:asciiTheme="majorHAnsi" w:hAnsiTheme="majorHAnsi" w:cs="Arial"/>
          <w:b/>
          <w:sz w:val="24"/>
          <w:lang w:val="en-CA"/>
        </w:rPr>
      </w:pPr>
      <w:r w:rsidRPr="007054ED">
        <w:rPr>
          <w:rFonts w:asciiTheme="majorHAnsi" w:hAnsiTheme="majorHAnsi" w:cs="Arial"/>
          <w:sz w:val="24"/>
          <w:lang w:val="en-CA"/>
        </w:rPr>
        <w:t xml:space="preserve">The Gulf of Maine, while a distinct geographic region similar to the Great Lakes or Gulf of Mexico, </w:t>
      </w:r>
      <w:r w:rsidR="00D22774" w:rsidRPr="007054ED">
        <w:rPr>
          <w:rFonts w:asciiTheme="majorHAnsi" w:hAnsiTheme="majorHAnsi" w:cs="Arial"/>
          <w:sz w:val="24"/>
          <w:lang w:val="en-CA"/>
        </w:rPr>
        <w:t xml:space="preserve">is </w:t>
      </w:r>
      <w:r w:rsidRPr="007054ED">
        <w:rPr>
          <w:rFonts w:asciiTheme="majorHAnsi" w:hAnsiTheme="majorHAnsi" w:cs="Arial"/>
          <w:sz w:val="24"/>
          <w:lang w:val="en-CA"/>
        </w:rPr>
        <w:t xml:space="preserve">not </w:t>
      </w:r>
      <w:r w:rsidR="00D22774" w:rsidRPr="007054ED">
        <w:rPr>
          <w:rFonts w:asciiTheme="majorHAnsi" w:hAnsiTheme="majorHAnsi" w:cs="Arial"/>
          <w:sz w:val="24"/>
          <w:lang w:val="en-CA"/>
        </w:rPr>
        <w:t>seen by the general public as a</w:t>
      </w:r>
      <w:r w:rsidR="00A8513C" w:rsidRPr="007054ED">
        <w:rPr>
          <w:rFonts w:asciiTheme="majorHAnsi" w:hAnsiTheme="majorHAnsi" w:cs="Arial"/>
          <w:sz w:val="24"/>
          <w:lang w:val="en-CA"/>
        </w:rPr>
        <w:t>n</w:t>
      </w:r>
      <w:r w:rsidR="00D22774" w:rsidRPr="007054ED">
        <w:rPr>
          <w:rFonts w:asciiTheme="majorHAnsi" w:hAnsiTheme="majorHAnsi" w:cs="Arial"/>
          <w:sz w:val="24"/>
          <w:lang w:val="en-CA"/>
        </w:rPr>
        <w:t xml:space="preserve"> </w:t>
      </w:r>
      <w:r w:rsidRPr="007054ED">
        <w:rPr>
          <w:rFonts w:asciiTheme="majorHAnsi" w:hAnsiTheme="majorHAnsi" w:cs="Arial"/>
          <w:sz w:val="24"/>
          <w:lang w:val="en-CA"/>
        </w:rPr>
        <w:t xml:space="preserve">“entity”. </w:t>
      </w:r>
      <w:r w:rsidR="00216D2E" w:rsidRPr="007054ED">
        <w:rPr>
          <w:rFonts w:asciiTheme="majorHAnsi" w:hAnsiTheme="majorHAnsi" w:cs="Arial"/>
          <w:sz w:val="24"/>
          <w:lang w:val="en-CA"/>
        </w:rPr>
        <w:t>Rather, it</w:t>
      </w:r>
      <w:r w:rsidR="00A8513C" w:rsidRPr="007054ED">
        <w:rPr>
          <w:rFonts w:asciiTheme="majorHAnsi" w:hAnsiTheme="majorHAnsi" w:cs="Arial"/>
          <w:sz w:val="24"/>
          <w:lang w:val="en-CA"/>
        </w:rPr>
        <w:t xml:space="preserve"> is viewed </w:t>
      </w:r>
      <w:r w:rsidR="00216D2E" w:rsidRPr="007054ED">
        <w:rPr>
          <w:rFonts w:asciiTheme="majorHAnsi" w:hAnsiTheme="majorHAnsi" w:cs="Arial"/>
          <w:sz w:val="24"/>
          <w:lang w:val="en-CA"/>
        </w:rPr>
        <w:t>more</w:t>
      </w:r>
      <w:r w:rsidR="00FD4330" w:rsidRPr="007054ED">
        <w:rPr>
          <w:rFonts w:asciiTheme="majorHAnsi" w:hAnsiTheme="majorHAnsi" w:cs="Arial"/>
          <w:sz w:val="24"/>
          <w:lang w:val="en-CA"/>
        </w:rPr>
        <w:t xml:space="preserve"> in a context of</w:t>
      </w:r>
      <w:r w:rsidR="00A8513C" w:rsidRPr="007054ED">
        <w:rPr>
          <w:rFonts w:asciiTheme="majorHAnsi" w:hAnsiTheme="majorHAnsi" w:cs="Arial"/>
          <w:sz w:val="24"/>
          <w:lang w:val="en-CA"/>
        </w:rPr>
        <w:t xml:space="preserve"> the</w:t>
      </w:r>
      <w:r w:rsidR="00216D2E" w:rsidRPr="007054ED">
        <w:rPr>
          <w:rFonts w:asciiTheme="majorHAnsi" w:hAnsiTheme="majorHAnsi" w:cs="Arial"/>
          <w:sz w:val="24"/>
          <w:lang w:val="en-CA"/>
        </w:rPr>
        <w:t xml:space="preserve"> di</w:t>
      </w:r>
      <w:r w:rsidR="003E3721" w:rsidRPr="007054ED">
        <w:rPr>
          <w:rFonts w:asciiTheme="majorHAnsi" w:hAnsiTheme="majorHAnsi" w:cs="Arial"/>
          <w:sz w:val="24"/>
          <w:lang w:val="en-CA"/>
        </w:rPr>
        <w:t>stinct</w:t>
      </w:r>
      <w:r w:rsidR="00216D2E" w:rsidRPr="007054ED">
        <w:rPr>
          <w:rFonts w:asciiTheme="majorHAnsi" w:hAnsiTheme="majorHAnsi" w:cs="Arial"/>
          <w:sz w:val="24"/>
          <w:lang w:val="en-CA"/>
        </w:rPr>
        <w:t xml:space="preserve"> coves, </w:t>
      </w:r>
      <w:r w:rsidR="00AB5BF0" w:rsidRPr="007054ED">
        <w:rPr>
          <w:rFonts w:asciiTheme="majorHAnsi" w:hAnsiTheme="majorHAnsi" w:cs="Arial"/>
          <w:sz w:val="24"/>
          <w:lang w:val="en-CA"/>
        </w:rPr>
        <w:t xml:space="preserve">rivers, </w:t>
      </w:r>
      <w:r w:rsidR="00216D2E" w:rsidRPr="007054ED">
        <w:rPr>
          <w:rFonts w:asciiTheme="majorHAnsi" w:hAnsiTheme="majorHAnsi" w:cs="Arial"/>
          <w:sz w:val="24"/>
          <w:lang w:val="en-CA"/>
        </w:rPr>
        <w:t>harbours, estuaries, fishing grounds, and</w:t>
      </w:r>
      <w:r w:rsidR="00FD4330" w:rsidRPr="007054ED">
        <w:rPr>
          <w:rFonts w:asciiTheme="majorHAnsi" w:hAnsiTheme="majorHAnsi" w:cs="Arial"/>
          <w:sz w:val="24"/>
          <w:lang w:val="en-CA"/>
        </w:rPr>
        <w:t>/or</w:t>
      </w:r>
      <w:r w:rsidR="00216D2E" w:rsidRPr="007054ED">
        <w:rPr>
          <w:rFonts w:asciiTheme="majorHAnsi" w:hAnsiTheme="majorHAnsi" w:cs="Arial"/>
          <w:sz w:val="24"/>
          <w:lang w:val="en-CA"/>
        </w:rPr>
        <w:t xml:space="preserve"> transportation routes</w:t>
      </w:r>
      <w:r w:rsidR="00F517DA" w:rsidRPr="007054ED">
        <w:rPr>
          <w:rFonts w:asciiTheme="majorHAnsi" w:hAnsiTheme="majorHAnsi" w:cs="Arial"/>
          <w:sz w:val="24"/>
          <w:lang w:val="en-CA"/>
        </w:rPr>
        <w:t xml:space="preserve"> that </w:t>
      </w:r>
      <w:r w:rsidR="00A8513C" w:rsidRPr="007054ED">
        <w:rPr>
          <w:rFonts w:asciiTheme="majorHAnsi" w:hAnsiTheme="majorHAnsi" w:cs="Arial"/>
          <w:sz w:val="24"/>
          <w:lang w:val="en-CA"/>
        </w:rPr>
        <w:t>make use of the waters</w:t>
      </w:r>
      <w:r w:rsidR="00F517DA" w:rsidRPr="007054ED">
        <w:rPr>
          <w:rFonts w:asciiTheme="majorHAnsi" w:hAnsiTheme="majorHAnsi" w:cs="Arial"/>
          <w:sz w:val="24"/>
          <w:lang w:val="en-CA"/>
        </w:rPr>
        <w:t>,</w:t>
      </w:r>
      <w:r w:rsidR="00A8513C" w:rsidRPr="007054ED">
        <w:rPr>
          <w:rFonts w:asciiTheme="majorHAnsi" w:hAnsiTheme="majorHAnsi" w:cs="Arial"/>
          <w:sz w:val="24"/>
          <w:lang w:val="en-CA"/>
        </w:rPr>
        <w:t xml:space="preserve"> </w:t>
      </w:r>
      <w:r w:rsidR="003E3721" w:rsidRPr="007054ED">
        <w:rPr>
          <w:rFonts w:asciiTheme="majorHAnsi" w:hAnsiTheme="majorHAnsi" w:cs="Arial"/>
          <w:sz w:val="24"/>
          <w:lang w:val="en-CA"/>
        </w:rPr>
        <w:t xml:space="preserve">each with its own focus.  </w:t>
      </w:r>
      <w:r w:rsidR="00D96FA7">
        <w:rPr>
          <w:rFonts w:asciiTheme="majorHAnsi" w:hAnsiTheme="majorHAnsi" w:cs="Arial"/>
          <w:sz w:val="24"/>
          <w:lang w:val="en-CA"/>
        </w:rPr>
        <w:t xml:space="preserve">For many Atlantic Canadians, </w:t>
      </w:r>
      <w:r w:rsidR="004A197B">
        <w:rPr>
          <w:rFonts w:asciiTheme="majorHAnsi" w:hAnsiTheme="majorHAnsi" w:cs="Arial"/>
          <w:sz w:val="24"/>
          <w:lang w:val="en-CA"/>
        </w:rPr>
        <w:t xml:space="preserve">even, the </w:t>
      </w:r>
      <w:r w:rsidR="00037295">
        <w:rPr>
          <w:rFonts w:asciiTheme="majorHAnsi" w:hAnsiTheme="majorHAnsi" w:cs="Arial"/>
          <w:sz w:val="24"/>
          <w:lang w:val="en-CA"/>
        </w:rPr>
        <w:t>Gulf is</w:t>
      </w:r>
      <w:r w:rsidR="00D96FA7">
        <w:rPr>
          <w:rFonts w:asciiTheme="majorHAnsi" w:hAnsiTheme="majorHAnsi" w:cs="Arial"/>
          <w:sz w:val="24"/>
          <w:lang w:val="en-CA"/>
        </w:rPr>
        <w:t xml:space="preserve"> not immediately associated with regional interests.</w:t>
      </w:r>
    </w:p>
    <w:p w:rsidR="003E3721" w:rsidRPr="007054ED" w:rsidRDefault="003E3721" w:rsidP="003E3721">
      <w:pPr>
        <w:pStyle w:val="ListParagraph"/>
        <w:ind w:left="360"/>
        <w:rPr>
          <w:rFonts w:asciiTheme="majorHAnsi" w:hAnsiTheme="majorHAnsi" w:cs="Arial"/>
          <w:b/>
          <w:sz w:val="24"/>
          <w:lang w:val="en-CA"/>
        </w:rPr>
      </w:pPr>
    </w:p>
    <w:p w:rsidR="00C54CFC" w:rsidRPr="007054ED" w:rsidRDefault="00216D2E" w:rsidP="00A8513C">
      <w:pPr>
        <w:pStyle w:val="ListParagraph"/>
        <w:ind w:left="360"/>
        <w:rPr>
          <w:rFonts w:asciiTheme="majorHAnsi" w:hAnsiTheme="majorHAnsi" w:cs="Arial"/>
          <w:sz w:val="24"/>
          <w:lang w:val="en-CA"/>
        </w:rPr>
      </w:pPr>
      <w:r w:rsidRPr="007054ED">
        <w:rPr>
          <w:rFonts w:asciiTheme="majorHAnsi" w:hAnsiTheme="majorHAnsi" w:cs="Arial"/>
          <w:sz w:val="24"/>
          <w:lang w:val="en-CA"/>
        </w:rPr>
        <w:t xml:space="preserve">A </w:t>
      </w:r>
      <w:r w:rsidR="003E3721" w:rsidRPr="007054ED">
        <w:rPr>
          <w:rFonts w:asciiTheme="majorHAnsi" w:hAnsiTheme="majorHAnsi" w:cs="Arial"/>
          <w:sz w:val="24"/>
          <w:lang w:val="en-CA"/>
        </w:rPr>
        <w:t>c</w:t>
      </w:r>
      <w:r w:rsidRPr="007054ED">
        <w:rPr>
          <w:rFonts w:asciiTheme="majorHAnsi" w:hAnsiTheme="majorHAnsi" w:cs="Arial"/>
          <w:sz w:val="24"/>
          <w:lang w:val="en-CA"/>
        </w:rPr>
        <w:t>ampaign to brand the Gulf of Maine</w:t>
      </w:r>
      <w:r w:rsidR="00A8513C" w:rsidRPr="007054ED">
        <w:rPr>
          <w:rFonts w:asciiTheme="majorHAnsi" w:hAnsiTheme="majorHAnsi" w:cs="Arial"/>
          <w:sz w:val="24"/>
          <w:lang w:val="en-CA"/>
        </w:rPr>
        <w:t xml:space="preserve"> as one diverse</w:t>
      </w:r>
      <w:r w:rsidR="00F517DA" w:rsidRPr="007054ED">
        <w:rPr>
          <w:rFonts w:asciiTheme="majorHAnsi" w:hAnsiTheme="majorHAnsi" w:cs="Arial"/>
          <w:sz w:val="24"/>
          <w:lang w:val="en-CA"/>
        </w:rPr>
        <w:t xml:space="preserve"> yet</w:t>
      </w:r>
      <w:r w:rsidR="00AB5BF0" w:rsidRPr="007054ED">
        <w:rPr>
          <w:rFonts w:asciiTheme="majorHAnsi" w:hAnsiTheme="majorHAnsi" w:cs="Arial"/>
          <w:sz w:val="24"/>
          <w:lang w:val="en-CA"/>
        </w:rPr>
        <w:t xml:space="preserve"> wholly</w:t>
      </w:r>
      <w:r w:rsidR="00A8513C" w:rsidRPr="007054ED">
        <w:rPr>
          <w:rFonts w:asciiTheme="majorHAnsi" w:hAnsiTheme="majorHAnsi" w:cs="Arial"/>
          <w:sz w:val="24"/>
          <w:lang w:val="en-CA"/>
        </w:rPr>
        <w:t xml:space="preserve"> integrated ecosystem</w:t>
      </w:r>
      <w:r w:rsidR="00F43001" w:rsidRPr="007054ED">
        <w:rPr>
          <w:rFonts w:asciiTheme="majorHAnsi" w:hAnsiTheme="majorHAnsi" w:cs="Arial"/>
          <w:sz w:val="24"/>
          <w:lang w:val="en-CA"/>
        </w:rPr>
        <w:t xml:space="preserve"> </w:t>
      </w:r>
      <w:r w:rsidR="00F6317E" w:rsidRPr="007054ED">
        <w:rPr>
          <w:rFonts w:asciiTheme="majorHAnsi" w:hAnsiTheme="majorHAnsi" w:cs="Arial"/>
          <w:sz w:val="24"/>
          <w:lang w:val="en-CA"/>
        </w:rPr>
        <w:t xml:space="preserve">will help </w:t>
      </w:r>
      <w:r w:rsidR="00F517DA" w:rsidRPr="007054ED">
        <w:rPr>
          <w:rFonts w:asciiTheme="majorHAnsi" w:hAnsiTheme="majorHAnsi" w:cs="Arial"/>
          <w:sz w:val="24"/>
          <w:lang w:val="en-CA"/>
        </w:rPr>
        <w:t>to increase the</w:t>
      </w:r>
      <w:r w:rsidR="00F6317E" w:rsidRPr="007054ED">
        <w:rPr>
          <w:rFonts w:asciiTheme="majorHAnsi" w:hAnsiTheme="majorHAnsi" w:cs="Arial"/>
          <w:sz w:val="24"/>
          <w:lang w:val="en-CA"/>
        </w:rPr>
        <w:t xml:space="preserve"> </w:t>
      </w:r>
      <w:r w:rsidR="001B5CE2" w:rsidRPr="007054ED">
        <w:rPr>
          <w:rFonts w:asciiTheme="majorHAnsi" w:hAnsiTheme="majorHAnsi" w:cs="Arial"/>
          <w:sz w:val="24"/>
          <w:lang w:val="en-CA"/>
        </w:rPr>
        <w:t>number</w:t>
      </w:r>
      <w:r w:rsidR="00F517DA" w:rsidRPr="007054ED">
        <w:rPr>
          <w:rFonts w:asciiTheme="majorHAnsi" w:hAnsiTheme="majorHAnsi" w:cs="Arial"/>
          <w:sz w:val="24"/>
          <w:lang w:val="en-CA"/>
        </w:rPr>
        <w:t>s</w:t>
      </w:r>
      <w:r w:rsidR="001B5CE2" w:rsidRPr="007054ED">
        <w:rPr>
          <w:rFonts w:asciiTheme="majorHAnsi" w:hAnsiTheme="majorHAnsi" w:cs="Arial"/>
          <w:sz w:val="24"/>
          <w:lang w:val="en-CA"/>
        </w:rPr>
        <w:t xml:space="preserve"> of individuals, community groups, business concerns, elected officials, and others</w:t>
      </w:r>
      <w:r w:rsidR="00F517DA" w:rsidRPr="007054ED">
        <w:rPr>
          <w:rFonts w:asciiTheme="majorHAnsi" w:hAnsiTheme="majorHAnsi" w:cs="Arial"/>
          <w:sz w:val="24"/>
          <w:lang w:val="en-CA"/>
        </w:rPr>
        <w:t>,</w:t>
      </w:r>
      <w:r w:rsidR="008E628B" w:rsidRPr="007054ED">
        <w:rPr>
          <w:rFonts w:asciiTheme="majorHAnsi" w:hAnsiTheme="majorHAnsi" w:cs="Arial"/>
          <w:sz w:val="24"/>
          <w:lang w:val="en-CA"/>
        </w:rPr>
        <w:t xml:space="preserve"> </w:t>
      </w:r>
      <w:r w:rsidR="00F517DA" w:rsidRPr="007054ED">
        <w:rPr>
          <w:rFonts w:asciiTheme="majorHAnsi" w:hAnsiTheme="majorHAnsi" w:cs="Arial"/>
          <w:sz w:val="24"/>
          <w:lang w:val="en-CA"/>
        </w:rPr>
        <w:t>who</w:t>
      </w:r>
      <w:r w:rsidR="00F6317E" w:rsidRPr="007054ED">
        <w:rPr>
          <w:rFonts w:asciiTheme="majorHAnsi" w:hAnsiTheme="majorHAnsi" w:cs="Arial"/>
          <w:sz w:val="24"/>
          <w:lang w:val="en-CA"/>
        </w:rPr>
        <w:t xml:space="preserve"> </w:t>
      </w:r>
      <w:r w:rsidR="001B5CE2" w:rsidRPr="007054ED">
        <w:rPr>
          <w:rFonts w:asciiTheme="majorHAnsi" w:hAnsiTheme="majorHAnsi" w:cs="Arial"/>
          <w:sz w:val="24"/>
          <w:lang w:val="en-CA"/>
        </w:rPr>
        <w:t>recogniz</w:t>
      </w:r>
      <w:r w:rsidR="008E628B" w:rsidRPr="007054ED">
        <w:rPr>
          <w:rFonts w:asciiTheme="majorHAnsi" w:hAnsiTheme="majorHAnsi" w:cs="Arial"/>
          <w:sz w:val="24"/>
          <w:lang w:val="en-CA"/>
        </w:rPr>
        <w:t>e</w:t>
      </w:r>
      <w:r w:rsidR="00F6317E" w:rsidRPr="007054ED">
        <w:rPr>
          <w:rFonts w:asciiTheme="majorHAnsi" w:hAnsiTheme="majorHAnsi" w:cs="Arial"/>
          <w:sz w:val="24"/>
          <w:lang w:val="en-CA"/>
        </w:rPr>
        <w:t xml:space="preserve"> that</w:t>
      </w:r>
      <w:r w:rsidR="001B5CE2" w:rsidRPr="007054ED">
        <w:rPr>
          <w:rFonts w:asciiTheme="majorHAnsi" w:hAnsiTheme="majorHAnsi" w:cs="Arial"/>
          <w:sz w:val="24"/>
          <w:lang w:val="en-CA"/>
        </w:rPr>
        <w:t xml:space="preserve"> Gulf of Maine is</w:t>
      </w:r>
      <w:r w:rsidR="00F6317E" w:rsidRPr="007054ED">
        <w:rPr>
          <w:rFonts w:asciiTheme="majorHAnsi" w:hAnsiTheme="majorHAnsi" w:cs="Arial"/>
          <w:sz w:val="24"/>
          <w:lang w:val="en-CA"/>
        </w:rPr>
        <w:t xml:space="preserve"> </w:t>
      </w:r>
      <w:r w:rsidR="001B5CE2" w:rsidRPr="007054ED">
        <w:rPr>
          <w:rFonts w:asciiTheme="majorHAnsi" w:hAnsiTheme="majorHAnsi" w:cs="Arial"/>
          <w:sz w:val="24"/>
          <w:lang w:val="en-CA"/>
        </w:rPr>
        <w:t>of</w:t>
      </w:r>
      <w:r w:rsidR="00AB5BF0" w:rsidRPr="007054ED">
        <w:rPr>
          <w:rFonts w:asciiTheme="majorHAnsi" w:hAnsiTheme="majorHAnsi" w:cs="Arial"/>
          <w:sz w:val="24"/>
          <w:lang w:val="en-CA"/>
        </w:rPr>
        <w:t xml:space="preserve"> shared</w:t>
      </w:r>
      <w:r w:rsidR="00F6317E" w:rsidRPr="007054ED">
        <w:rPr>
          <w:rFonts w:asciiTheme="majorHAnsi" w:hAnsiTheme="majorHAnsi" w:cs="Arial"/>
          <w:sz w:val="24"/>
          <w:lang w:val="en-CA"/>
        </w:rPr>
        <w:t xml:space="preserve"> </w:t>
      </w:r>
      <w:r w:rsidR="001B5CE2" w:rsidRPr="007054ED">
        <w:rPr>
          <w:rFonts w:asciiTheme="majorHAnsi" w:hAnsiTheme="majorHAnsi" w:cs="Arial"/>
          <w:sz w:val="24"/>
          <w:lang w:val="en-CA"/>
        </w:rPr>
        <w:t xml:space="preserve">relevance to them. </w:t>
      </w:r>
    </w:p>
    <w:p w:rsidR="00C54CFC" w:rsidRPr="007054ED" w:rsidRDefault="00C54CFC" w:rsidP="00A8513C">
      <w:pPr>
        <w:pStyle w:val="ListParagraph"/>
        <w:ind w:left="360"/>
        <w:rPr>
          <w:rFonts w:asciiTheme="majorHAnsi" w:hAnsiTheme="majorHAnsi" w:cs="Arial"/>
          <w:sz w:val="24"/>
          <w:lang w:val="en-CA"/>
        </w:rPr>
      </w:pPr>
    </w:p>
    <w:p w:rsidR="00C95917" w:rsidRPr="007054ED" w:rsidRDefault="004C74D5" w:rsidP="00C5410B">
      <w:pPr>
        <w:pStyle w:val="ListParagraph"/>
        <w:ind w:left="360"/>
        <w:rPr>
          <w:rFonts w:asciiTheme="majorHAnsi" w:hAnsiTheme="majorHAnsi" w:cs="Arial"/>
          <w:sz w:val="24"/>
          <w:lang w:val="en-CA"/>
        </w:rPr>
      </w:pPr>
      <w:r w:rsidRPr="007054ED">
        <w:rPr>
          <w:rFonts w:asciiTheme="majorHAnsi" w:hAnsiTheme="majorHAnsi" w:cs="Arial"/>
          <w:sz w:val="24"/>
          <w:lang w:val="en-CA"/>
        </w:rPr>
        <w:t>B</w:t>
      </w:r>
      <w:r w:rsidR="001B5CE2" w:rsidRPr="007054ED">
        <w:rPr>
          <w:rFonts w:asciiTheme="majorHAnsi" w:hAnsiTheme="majorHAnsi" w:cs="Arial"/>
          <w:sz w:val="24"/>
          <w:lang w:val="en-CA"/>
        </w:rPr>
        <w:t>rand</w:t>
      </w:r>
      <w:r w:rsidRPr="007054ED">
        <w:rPr>
          <w:rFonts w:asciiTheme="majorHAnsi" w:hAnsiTheme="majorHAnsi" w:cs="Arial"/>
          <w:sz w:val="24"/>
          <w:lang w:val="en-CA"/>
        </w:rPr>
        <w:t>ing</w:t>
      </w:r>
      <w:r w:rsidR="00791A3E" w:rsidRPr="007054ED">
        <w:rPr>
          <w:rFonts w:asciiTheme="majorHAnsi" w:hAnsiTheme="majorHAnsi" w:cs="Arial"/>
          <w:sz w:val="24"/>
          <w:lang w:val="en-CA"/>
        </w:rPr>
        <w:t xml:space="preserve"> w</w:t>
      </w:r>
      <w:r w:rsidRPr="007054ED">
        <w:rPr>
          <w:rFonts w:asciiTheme="majorHAnsi" w:hAnsiTheme="majorHAnsi" w:cs="Arial"/>
          <w:sz w:val="24"/>
          <w:lang w:val="en-CA"/>
        </w:rPr>
        <w:t>ill</w:t>
      </w:r>
      <w:r w:rsidR="00791A3E" w:rsidRPr="007054ED">
        <w:rPr>
          <w:rFonts w:asciiTheme="majorHAnsi" w:hAnsiTheme="majorHAnsi" w:cs="Arial"/>
          <w:sz w:val="24"/>
          <w:lang w:val="en-CA"/>
        </w:rPr>
        <w:t xml:space="preserve"> result in the Gulf of Maine being </w:t>
      </w:r>
      <w:r w:rsidR="003215EB" w:rsidRPr="007054ED">
        <w:rPr>
          <w:rFonts w:asciiTheme="majorHAnsi" w:hAnsiTheme="majorHAnsi" w:cs="Arial"/>
          <w:sz w:val="24"/>
          <w:lang w:val="en-CA"/>
        </w:rPr>
        <w:t xml:space="preserve">widely </w:t>
      </w:r>
      <w:r w:rsidR="00791A3E" w:rsidRPr="007054ED">
        <w:rPr>
          <w:rFonts w:asciiTheme="majorHAnsi" w:hAnsiTheme="majorHAnsi" w:cs="Arial"/>
          <w:sz w:val="24"/>
          <w:lang w:val="en-CA"/>
        </w:rPr>
        <w:t xml:space="preserve">recognized </w:t>
      </w:r>
      <w:r w:rsidR="003024E9" w:rsidRPr="007054ED">
        <w:rPr>
          <w:rFonts w:asciiTheme="majorHAnsi" w:hAnsiTheme="majorHAnsi" w:cs="Arial"/>
          <w:sz w:val="24"/>
          <w:lang w:val="en-CA"/>
        </w:rPr>
        <w:t xml:space="preserve">as </w:t>
      </w:r>
      <w:r w:rsidR="001B5CE2" w:rsidRPr="007054ED">
        <w:rPr>
          <w:rFonts w:asciiTheme="majorHAnsi" w:hAnsiTheme="majorHAnsi" w:cs="Arial"/>
          <w:sz w:val="24"/>
          <w:lang w:val="en-CA"/>
        </w:rPr>
        <w:t>a</w:t>
      </w:r>
      <w:r w:rsidRPr="007054ED">
        <w:rPr>
          <w:rFonts w:asciiTheme="majorHAnsi" w:hAnsiTheme="majorHAnsi" w:cs="Arial"/>
          <w:sz w:val="24"/>
          <w:lang w:val="en-CA"/>
        </w:rPr>
        <w:t xml:space="preserve"> </w:t>
      </w:r>
      <w:r w:rsidR="004A197B">
        <w:rPr>
          <w:rFonts w:asciiTheme="majorHAnsi" w:hAnsiTheme="majorHAnsi" w:cs="Arial"/>
          <w:sz w:val="24"/>
          <w:lang w:val="en-CA"/>
        </w:rPr>
        <w:t>valuable and valued</w:t>
      </w:r>
      <w:r w:rsidR="00C5410B" w:rsidRPr="007054ED">
        <w:rPr>
          <w:rFonts w:asciiTheme="majorHAnsi" w:hAnsiTheme="majorHAnsi" w:cs="Arial"/>
          <w:sz w:val="24"/>
          <w:lang w:val="en-CA"/>
        </w:rPr>
        <w:t xml:space="preserve"> ecosystem</w:t>
      </w:r>
      <w:r w:rsidR="001B5CE2" w:rsidRPr="007054ED">
        <w:rPr>
          <w:rFonts w:asciiTheme="majorHAnsi" w:hAnsiTheme="majorHAnsi" w:cs="Arial"/>
          <w:sz w:val="24"/>
          <w:lang w:val="en-CA"/>
        </w:rPr>
        <w:t xml:space="preserve"> that:</w:t>
      </w:r>
      <w:r w:rsidR="003215EB" w:rsidRPr="007054ED">
        <w:rPr>
          <w:rFonts w:asciiTheme="majorHAnsi" w:hAnsiTheme="majorHAnsi" w:cs="Arial"/>
          <w:sz w:val="24"/>
          <w:lang w:val="en-CA"/>
        </w:rPr>
        <w:t xml:space="preserve"> merits</w:t>
      </w:r>
      <w:r w:rsidR="00C5410B" w:rsidRPr="007054ED">
        <w:rPr>
          <w:rFonts w:asciiTheme="majorHAnsi" w:hAnsiTheme="majorHAnsi" w:cs="Arial"/>
          <w:sz w:val="24"/>
          <w:lang w:val="en-CA"/>
        </w:rPr>
        <w:t xml:space="preserve"> sustained and responsible management;</w:t>
      </w:r>
      <w:r w:rsidR="001B5CE2" w:rsidRPr="007054ED">
        <w:rPr>
          <w:rFonts w:asciiTheme="majorHAnsi" w:hAnsiTheme="majorHAnsi" w:cs="Arial"/>
          <w:sz w:val="24"/>
          <w:lang w:val="en-CA"/>
        </w:rPr>
        <w:t xml:space="preserve"> instils in </w:t>
      </w:r>
      <w:r w:rsidR="00C5410B" w:rsidRPr="007054ED">
        <w:rPr>
          <w:rFonts w:asciiTheme="majorHAnsi" w:hAnsiTheme="majorHAnsi" w:cs="Arial"/>
          <w:sz w:val="24"/>
          <w:lang w:val="en-CA"/>
        </w:rPr>
        <w:t>s</w:t>
      </w:r>
      <w:r w:rsidR="001B5CE2" w:rsidRPr="007054ED">
        <w:rPr>
          <w:rFonts w:asciiTheme="majorHAnsi" w:hAnsiTheme="majorHAnsi" w:cs="Arial"/>
          <w:sz w:val="24"/>
          <w:lang w:val="en-CA"/>
        </w:rPr>
        <w:t xml:space="preserve">takeholders a </w:t>
      </w:r>
      <w:r w:rsidRPr="007054ED">
        <w:rPr>
          <w:rFonts w:asciiTheme="majorHAnsi" w:hAnsiTheme="majorHAnsi" w:cs="Arial"/>
          <w:sz w:val="24"/>
          <w:lang w:val="en-CA"/>
        </w:rPr>
        <w:t>collective</w:t>
      </w:r>
      <w:r w:rsidR="001B5CE2" w:rsidRPr="007054ED">
        <w:rPr>
          <w:rFonts w:asciiTheme="majorHAnsi" w:hAnsiTheme="majorHAnsi" w:cs="Arial"/>
          <w:sz w:val="24"/>
          <w:lang w:val="en-CA"/>
        </w:rPr>
        <w:t xml:space="preserve"> pride of </w:t>
      </w:r>
      <w:r w:rsidR="00C5410B" w:rsidRPr="007054ED">
        <w:rPr>
          <w:rFonts w:asciiTheme="majorHAnsi" w:hAnsiTheme="majorHAnsi" w:cs="Arial"/>
          <w:sz w:val="24"/>
          <w:lang w:val="en-CA"/>
        </w:rPr>
        <w:t>steward</w:t>
      </w:r>
      <w:r w:rsidR="001B5CE2" w:rsidRPr="007054ED">
        <w:rPr>
          <w:rFonts w:asciiTheme="majorHAnsi" w:hAnsiTheme="majorHAnsi" w:cs="Arial"/>
          <w:sz w:val="24"/>
          <w:lang w:val="en-CA"/>
        </w:rPr>
        <w:t xml:space="preserve">ship; </w:t>
      </w:r>
      <w:r w:rsidR="00C5410B" w:rsidRPr="007054ED">
        <w:rPr>
          <w:rFonts w:asciiTheme="majorHAnsi" w:hAnsiTheme="majorHAnsi" w:cs="Arial"/>
          <w:sz w:val="24"/>
          <w:lang w:val="en-CA"/>
        </w:rPr>
        <w:t xml:space="preserve">and </w:t>
      </w:r>
      <w:r w:rsidR="001B5CE2" w:rsidRPr="007054ED">
        <w:rPr>
          <w:rFonts w:asciiTheme="majorHAnsi" w:hAnsiTheme="majorHAnsi" w:cs="Arial"/>
          <w:sz w:val="24"/>
          <w:lang w:val="en-CA"/>
        </w:rPr>
        <w:t xml:space="preserve">invites </w:t>
      </w:r>
      <w:r w:rsidR="00C5410B" w:rsidRPr="007054ED">
        <w:rPr>
          <w:rFonts w:asciiTheme="majorHAnsi" w:hAnsiTheme="majorHAnsi" w:cs="Arial"/>
          <w:sz w:val="24"/>
          <w:lang w:val="en-CA"/>
        </w:rPr>
        <w:t xml:space="preserve">the engagement of </w:t>
      </w:r>
      <w:r w:rsidR="001B5CE2" w:rsidRPr="007054ED">
        <w:rPr>
          <w:rFonts w:asciiTheme="majorHAnsi" w:hAnsiTheme="majorHAnsi" w:cs="Arial"/>
          <w:sz w:val="24"/>
          <w:lang w:val="en-CA"/>
        </w:rPr>
        <w:t>further partners</w:t>
      </w:r>
      <w:r w:rsidR="00C5410B" w:rsidRPr="007054ED">
        <w:rPr>
          <w:rFonts w:asciiTheme="majorHAnsi" w:hAnsiTheme="majorHAnsi" w:cs="Arial"/>
          <w:sz w:val="24"/>
          <w:lang w:val="en-CA"/>
        </w:rPr>
        <w:t xml:space="preserve"> </w:t>
      </w:r>
      <w:r w:rsidRPr="007054ED">
        <w:rPr>
          <w:rFonts w:asciiTheme="majorHAnsi" w:hAnsiTheme="majorHAnsi" w:cs="Arial"/>
          <w:sz w:val="24"/>
          <w:lang w:val="en-CA"/>
        </w:rPr>
        <w:t>in</w:t>
      </w:r>
      <w:r w:rsidR="00C5410B" w:rsidRPr="007054ED">
        <w:rPr>
          <w:rFonts w:asciiTheme="majorHAnsi" w:hAnsiTheme="majorHAnsi" w:cs="Arial"/>
          <w:sz w:val="24"/>
          <w:lang w:val="en-CA"/>
        </w:rPr>
        <w:t xml:space="preserve"> assur</w:t>
      </w:r>
      <w:r w:rsidRPr="007054ED">
        <w:rPr>
          <w:rFonts w:asciiTheme="majorHAnsi" w:hAnsiTheme="majorHAnsi" w:cs="Arial"/>
          <w:sz w:val="24"/>
          <w:lang w:val="en-CA"/>
        </w:rPr>
        <w:t>ing</w:t>
      </w:r>
      <w:r w:rsidR="00C5410B" w:rsidRPr="007054ED">
        <w:rPr>
          <w:rFonts w:asciiTheme="majorHAnsi" w:hAnsiTheme="majorHAnsi" w:cs="Arial"/>
          <w:sz w:val="24"/>
          <w:lang w:val="en-CA"/>
        </w:rPr>
        <w:t xml:space="preserve"> its vitality in the future</w:t>
      </w:r>
      <w:r w:rsidR="001B5CE2" w:rsidRPr="007054ED">
        <w:rPr>
          <w:rFonts w:asciiTheme="majorHAnsi" w:hAnsiTheme="majorHAnsi" w:cs="Arial"/>
          <w:sz w:val="24"/>
          <w:lang w:val="en-CA"/>
        </w:rPr>
        <w:t xml:space="preserve">. </w:t>
      </w:r>
    </w:p>
    <w:p w:rsidR="004C74D5" w:rsidRPr="007054ED" w:rsidRDefault="00E24D8C" w:rsidP="00E24D8C">
      <w:pPr>
        <w:pStyle w:val="ListParagraph"/>
        <w:ind w:left="360"/>
        <w:jc w:val="right"/>
        <w:rPr>
          <w:rFonts w:asciiTheme="majorHAnsi" w:hAnsiTheme="majorHAnsi" w:cs="Arial"/>
          <w:sz w:val="24"/>
          <w:lang w:val="en-CA"/>
        </w:rPr>
      </w:pPr>
      <w:r w:rsidRPr="007054ED">
        <w:rPr>
          <w:rFonts w:asciiTheme="majorHAnsi" w:hAnsiTheme="majorHAnsi" w:cs="Arial"/>
          <w:sz w:val="24"/>
          <w:lang w:val="en-CA"/>
        </w:rPr>
        <w:t>…/3</w:t>
      </w:r>
    </w:p>
    <w:p w:rsidR="00C95917" w:rsidRPr="007054ED" w:rsidRDefault="003024E9" w:rsidP="00C5410B">
      <w:pPr>
        <w:pStyle w:val="ListParagraph"/>
        <w:ind w:left="360"/>
        <w:rPr>
          <w:rFonts w:asciiTheme="majorHAnsi" w:hAnsiTheme="majorHAnsi" w:cs="Arial"/>
          <w:sz w:val="24"/>
          <w:lang w:val="en-CA"/>
        </w:rPr>
      </w:pPr>
      <w:r w:rsidRPr="007054ED">
        <w:rPr>
          <w:rFonts w:asciiTheme="majorHAnsi" w:hAnsiTheme="majorHAnsi" w:cs="Arial"/>
          <w:sz w:val="24"/>
          <w:lang w:val="en-CA"/>
        </w:rPr>
        <w:lastRenderedPageBreak/>
        <w:t>The GOMC will be</w:t>
      </w:r>
      <w:r w:rsidR="004A197B">
        <w:rPr>
          <w:rFonts w:asciiTheme="majorHAnsi" w:hAnsiTheme="majorHAnsi" w:cs="Arial"/>
          <w:sz w:val="24"/>
          <w:lang w:val="en-CA"/>
        </w:rPr>
        <w:t xml:space="preserve"> well</w:t>
      </w:r>
      <w:r w:rsidRPr="007054ED">
        <w:rPr>
          <w:rFonts w:asciiTheme="majorHAnsi" w:hAnsiTheme="majorHAnsi" w:cs="Arial"/>
          <w:sz w:val="24"/>
          <w:lang w:val="en-CA"/>
        </w:rPr>
        <w:t xml:space="preserve"> positioned to capitalize on a heightened collective sense of space</w:t>
      </w:r>
      <w:r w:rsidR="004A197B">
        <w:rPr>
          <w:rFonts w:asciiTheme="majorHAnsi" w:hAnsiTheme="majorHAnsi" w:cs="Arial"/>
          <w:sz w:val="24"/>
          <w:lang w:val="en-CA"/>
        </w:rPr>
        <w:t>.  This can help</w:t>
      </w:r>
      <w:r w:rsidRPr="007054ED">
        <w:rPr>
          <w:rFonts w:asciiTheme="majorHAnsi" w:hAnsiTheme="majorHAnsi" w:cs="Arial"/>
          <w:sz w:val="24"/>
          <w:lang w:val="en-CA"/>
        </w:rPr>
        <w:t xml:space="preserve"> leverage results that address priority concerns, and meet shared/overlapping objectives. In </w:t>
      </w:r>
      <w:r w:rsidR="004A197B">
        <w:rPr>
          <w:rFonts w:asciiTheme="majorHAnsi" w:hAnsiTheme="majorHAnsi" w:cs="Arial"/>
          <w:sz w:val="24"/>
          <w:lang w:val="en-CA"/>
        </w:rPr>
        <w:t xml:space="preserve">such </w:t>
      </w:r>
      <w:r w:rsidRPr="007054ED">
        <w:rPr>
          <w:rFonts w:asciiTheme="majorHAnsi" w:hAnsiTheme="majorHAnsi" w:cs="Arial"/>
          <w:sz w:val="24"/>
          <w:lang w:val="en-CA"/>
        </w:rPr>
        <w:t>a collaborative atmosphere</w:t>
      </w:r>
      <w:r w:rsidR="004A197B">
        <w:rPr>
          <w:rFonts w:asciiTheme="majorHAnsi" w:hAnsiTheme="majorHAnsi" w:cs="Arial"/>
          <w:sz w:val="24"/>
          <w:lang w:val="en-CA"/>
        </w:rPr>
        <w:t>, one</w:t>
      </w:r>
      <w:r w:rsidRPr="007054ED">
        <w:rPr>
          <w:rFonts w:asciiTheme="majorHAnsi" w:hAnsiTheme="majorHAnsi" w:cs="Arial"/>
          <w:sz w:val="24"/>
          <w:lang w:val="en-CA"/>
        </w:rPr>
        <w:t xml:space="preserve"> aimed at the </w:t>
      </w:r>
      <w:r w:rsidR="004A197B">
        <w:rPr>
          <w:rFonts w:asciiTheme="majorHAnsi" w:hAnsiTheme="majorHAnsi" w:cs="Arial"/>
          <w:sz w:val="24"/>
          <w:lang w:val="en-CA"/>
        </w:rPr>
        <w:t xml:space="preserve">shared </w:t>
      </w:r>
      <w:r w:rsidRPr="007054ED">
        <w:rPr>
          <w:rFonts w:asciiTheme="majorHAnsi" w:hAnsiTheme="majorHAnsi" w:cs="Arial"/>
          <w:sz w:val="24"/>
          <w:lang w:val="en-CA"/>
        </w:rPr>
        <w:t xml:space="preserve">‘well-being and vitality’ of the Gulf of Maine, conflicting interests </w:t>
      </w:r>
      <w:r w:rsidR="004A197B">
        <w:rPr>
          <w:rFonts w:asciiTheme="majorHAnsi" w:hAnsiTheme="majorHAnsi" w:cs="Arial"/>
          <w:sz w:val="24"/>
          <w:lang w:val="en-CA"/>
        </w:rPr>
        <w:t>sh</w:t>
      </w:r>
      <w:r w:rsidRPr="007054ED">
        <w:rPr>
          <w:rFonts w:asciiTheme="majorHAnsi" w:hAnsiTheme="majorHAnsi" w:cs="Arial"/>
          <w:sz w:val="24"/>
          <w:lang w:val="en-CA"/>
        </w:rPr>
        <w:t xml:space="preserve">ould move towards resolution with </w:t>
      </w:r>
      <w:r w:rsidR="004A197B">
        <w:rPr>
          <w:rFonts w:asciiTheme="majorHAnsi" w:hAnsiTheme="majorHAnsi" w:cs="Arial"/>
          <w:sz w:val="24"/>
          <w:lang w:val="en-CA"/>
        </w:rPr>
        <w:t>greater</w:t>
      </w:r>
      <w:r w:rsidRPr="007054ED">
        <w:rPr>
          <w:rFonts w:asciiTheme="majorHAnsi" w:hAnsiTheme="majorHAnsi" w:cs="Arial"/>
          <w:sz w:val="24"/>
          <w:lang w:val="en-CA"/>
        </w:rPr>
        <w:t xml:space="preserve"> ease.</w:t>
      </w:r>
      <w:r w:rsidR="00E24D8C" w:rsidRPr="007054ED">
        <w:rPr>
          <w:rFonts w:asciiTheme="majorHAnsi" w:hAnsiTheme="majorHAnsi" w:cs="Arial"/>
          <w:sz w:val="24"/>
          <w:lang w:val="en-CA"/>
        </w:rPr>
        <w:t xml:space="preserve">  </w:t>
      </w:r>
      <w:r w:rsidR="001B5CE2" w:rsidRPr="007054ED">
        <w:rPr>
          <w:rFonts w:asciiTheme="majorHAnsi" w:hAnsiTheme="majorHAnsi" w:cs="Arial"/>
          <w:sz w:val="24"/>
          <w:lang w:val="en-CA"/>
        </w:rPr>
        <w:t xml:space="preserve">The success </w:t>
      </w:r>
      <w:r w:rsidR="00BD58B0" w:rsidRPr="007054ED">
        <w:rPr>
          <w:rFonts w:asciiTheme="majorHAnsi" w:hAnsiTheme="majorHAnsi" w:cs="Arial"/>
          <w:sz w:val="24"/>
          <w:lang w:val="en-CA"/>
        </w:rPr>
        <w:t xml:space="preserve">this </w:t>
      </w:r>
      <w:r w:rsidR="004A197B">
        <w:rPr>
          <w:rFonts w:asciiTheme="majorHAnsi" w:hAnsiTheme="majorHAnsi" w:cs="Arial"/>
          <w:sz w:val="24"/>
          <w:lang w:val="en-CA"/>
        </w:rPr>
        <w:t>branding</w:t>
      </w:r>
      <w:r w:rsidR="001B5CE2" w:rsidRPr="007054ED">
        <w:rPr>
          <w:rFonts w:asciiTheme="majorHAnsi" w:hAnsiTheme="majorHAnsi" w:cs="Arial"/>
          <w:sz w:val="24"/>
          <w:lang w:val="en-CA"/>
        </w:rPr>
        <w:t xml:space="preserve"> campaign hinges </w:t>
      </w:r>
      <w:r w:rsidR="00BD58B0" w:rsidRPr="007054ED">
        <w:rPr>
          <w:rFonts w:asciiTheme="majorHAnsi" w:hAnsiTheme="majorHAnsi" w:cs="Arial"/>
          <w:sz w:val="24"/>
          <w:lang w:val="en-CA"/>
        </w:rPr>
        <w:t>o</w:t>
      </w:r>
      <w:r w:rsidR="001B5CE2" w:rsidRPr="007054ED">
        <w:rPr>
          <w:rFonts w:asciiTheme="majorHAnsi" w:hAnsiTheme="majorHAnsi" w:cs="Arial"/>
          <w:sz w:val="24"/>
          <w:lang w:val="en-CA"/>
        </w:rPr>
        <w:t xml:space="preserve">n the </w:t>
      </w:r>
      <w:r w:rsidR="004A197B">
        <w:rPr>
          <w:rFonts w:asciiTheme="majorHAnsi" w:hAnsiTheme="majorHAnsi" w:cs="Arial"/>
          <w:sz w:val="24"/>
          <w:lang w:val="en-CA"/>
        </w:rPr>
        <w:t xml:space="preserve">fullest </w:t>
      </w:r>
      <w:r w:rsidR="001B5CE2" w:rsidRPr="007054ED">
        <w:rPr>
          <w:rFonts w:asciiTheme="majorHAnsi" w:hAnsiTheme="majorHAnsi" w:cs="Arial"/>
          <w:sz w:val="24"/>
          <w:lang w:val="en-CA"/>
        </w:rPr>
        <w:t xml:space="preserve">endorsement of, and commitment to, the objectives by Council members. It also </w:t>
      </w:r>
      <w:r w:rsidR="00C95917" w:rsidRPr="007054ED">
        <w:rPr>
          <w:rFonts w:asciiTheme="majorHAnsi" w:hAnsiTheme="majorHAnsi" w:cs="Arial"/>
          <w:sz w:val="24"/>
          <w:lang w:val="en-CA"/>
        </w:rPr>
        <w:t>requires that</w:t>
      </w:r>
      <w:r w:rsidR="001B5CE2" w:rsidRPr="007054ED">
        <w:rPr>
          <w:rFonts w:asciiTheme="majorHAnsi" w:hAnsiTheme="majorHAnsi" w:cs="Arial"/>
          <w:sz w:val="24"/>
          <w:lang w:val="en-CA"/>
        </w:rPr>
        <w:t xml:space="preserve"> agreement</w:t>
      </w:r>
      <w:r w:rsidR="00C95917" w:rsidRPr="007054ED">
        <w:rPr>
          <w:rFonts w:asciiTheme="majorHAnsi" w:hAnsiTheme="majorHAnsi" w:cs="Arial"/>
          <w:sz w:val="24"/>
          <w:lang w:val="en-CA"/>
        </w:rPr>
        <w:t xml:space="preserve"> be reached</w:t>
      </w:r>
      <w:r w:rsidR="001B5CE2" w:rsidRPr="007054ED">
        <w:rPr>
          <w:rFonts w:asciiTheme="majorHAnsi" w:hAnsiTheme="majorHAnsi" w:cs="Arial"/>
          <w:sz w:val="24"/>
          <w:lang w:val="en-CA"/>
        </w:rPr>
        <w:t xml:space="preserve"> on the time line and resources</w:t>
      </w:r>
      <w:r w:rsidR="00C95917" w:rsidRPr="007054ED">
        <w:rPr>
          <w:rFonts w:asciiTheme="majorHAnsi" w:hAnsiTheme="majorHAnsi" w:cs="Arial"/>
          <w:sz w:val="24"/>
          <w:lang w:val="en-CA"/>
        </w:rPr>
        <w:t xml:space="preserve"> necessary</w:t>
      </w:r>
      <w:r w:rsidR="001B5CE2" w:rsidRPr="007054ED">
        <w:rPr>
          <w:rFonts w:asciiTheme="majorHAnsi" w:hAnsiTheme="majorHAnsi" w:cs="Arial"/>
          <w:sz w:val="24"/>
          <w:lang w:val="en-CA"/>
        </w:rPr>
        <w:t xml:space="preserve"> for implementation</w:t>
      </w:r>
      <w:r w:rsidR="0096345A" w:rsidRPr="007054ED">
        <w:rPr>
          <w:rFonts w:asciiTheme="majorHAnsi" w:hAnsiTheme="majorHAnsi" w:cs="Arial"/>
          <w:sz w:val="24"/>
          <w:lang w:val="en-CA"/>
        </w:rPr>
        <w:t xml:space="preserve"> of the strategy</w:t>
      </w:r>
      <w:r w:rsidR="001B5CE2" w:rsidRPr="007054ED">
        <w:rPr>
          <w:rFonts w:asciiTheme="majorHAnsi" w:hAnsiTheme="majorHAnsi" w:cs="Arial"/>
          <w:sz w:val="24"/>
          <w:lang w:val="en-CA"/>
        </w:rPr>
        <w:t>.</w:t>
      </w:r>
    </w:p>
    <w:p w:rsidR="001B5CE2" w:rsidRPr="007054ED" w:rsidRDefault="001B5CE2" w:rsidP="00C5410B">
      <w:pPr>
        <w:pStyle w:val="ListParagraph"/>
        <w:ind w:left="360"/>
        <w:rPr>
          <w:rFonts w:asciiTheme="majorHAnsi" w:hAnsiTheme="majorHAnsi" w:cs="Arial"/>
          <w:b/>
          <w:sz w:val="24"/>
          <w:lang w:val="en-CA"/>
        </w:rPr>
      </w:pPr>
      <w:r w:rsidRPr="007054ED">
        <w:rPr>
          <w:rFonts w:asciiTheme="majorHAnsi" w:hAnsiTheme="majorHAnsi" w:cs="Arial"/>
          <w:sz w:val="24"/>
          <w:lang w:val="en-CA"/>
        </w:rPr>
        <w:t xml:space="preserve">  </w:t>
      </w:r>
    </w:p>
    <w:p w:rsidR="003215EB" w:rsidRPr="007054ED" w:rsidRDefault="00033F41" w:rsidP="00033F41">
      <w:pPr>
        <w:pStyle w:val="ListParagraph"/>
        <w:numPr>
          <w:ilvl w:val="0"/>
          <w:numId w:val="3"/>
        </w:numPr>
        <w:rPr>
          <w:rFonts w:asciiTheme="majorHAnsi" w:hAnsiTheme="majorHAnsi" w:cs="Arial"/>
          <w:sz w:val="24"/>
          <w:lang w:val="en-CA"/>
        </w:rPr>
      </w:pPr>
      <w:r w:rsidRPr="007054ED">
        <w:rPr>
          <w:rFonts w:asciiTheme="majorHAnsi" w:hAnsiTheme="majorHAnsi" w:cs="Arial"/>
          <w:sz w:val="24"/>
          <w:lang w:val="en-CA"/>
        </w:rPr>
        <w:t>Communication</w:t>
      </w:r>
      <w:r w:rsidR="006A275B" w:rsidRPr="007054ED">
        <w:rPr>
          <w:rFonts w:asciiTheme="majorHAnsi" w:hAnsiTheme="majorHAnsi" w:cs="Arial"/>
          <w:sz w:val="24"/>
          <w:lang w:val="en-CA"/>
        </w:rPr>
        <w:t xml:space="preserve"> techniques</w:t>
      </w:r>
      <w:r w:rsidRPr="007054ED">
        <w:rPr>
          <w:rFonts w:asciiTheme="majorHAnsi" w:hAnsiTheme="majorHAnsi" w:cs="Arial"/>
          <w:sz w:val="24"/>
          <w:lang w:val="en-CA"/>
        </w:rPr>
        <w:t xml:space="preserve"> ha</w:t>
      </w:r>
      <w:r w:rsidR="006A275B" w:rsidRPr="007054ED">
        <w:rPr>
          <w:rFonts w:asciiTheme="majorHAnsi" w:hAnsiTheme="majorHAnsi" w:cs="Arial"/>
          <w:sz w:val="24"/>
          <w:lang w:val="en-CA"/>
        </w:rPr>
        <w:t>ve</w:t>
      </w:r>
      <w:r w:rsidRPr="007054ED">
        <w:rPr>
          <w:rFonts w:asciiTheme="majorHAnsi" w:hAnsiTheme="majorHAnsi" w:cs="Arial"/>
          <w:sz w:val="24"/>
          <w:lang w:val="en-CA"/>
        </w:rPr>
        <w:t xml:space="preserve"> evolved significantly over the past 25 years</w:t>
      </w:r>
      <w:r w:rsidR="00CB0DC1" w:rsidRPr="007054ED">
        <w:rPr>
          <w:rFonts w:asciiTheme="majorHAnsi" w:hAnsiTheme="majorHAnsi" w:cs="Arial"/>
          <w:sz w:val="24"/>
          <w:lang w:val="en-CA"/>
        </w:rPr>
        <w:t xml:space="preserve">.  </w:t>
      </w:r>
      <w:r w:rsidR="00C252C4" w:rsidRPr="007054ED">
        <w:rPr>
          <w:rFonts w:asciiTheme="majorHAnsi" w:hAnsiTheme="majorHAnsi" w:cs="Arial"/>
          <w:sz w:val="24"/>
          <w:lang w:val="en-CA"/>
        </w:rPr>
        <w:t>W</w:t>
      </w:r>
      <w:r w:rsidR="00CB0DC1" w:rsidRPr="007054ED">
        <w:rPr>
          <w:rFonts w:asciiTheme="majorHAnsi" w:hAnsiTheme="majorHAnsi" w:cs="Arial"/>
          <w:sz w:val="24"/>
          <w:lang w:val="en-CA"/>
        </w:rPr>
        <w:t>idespread</w:t>
      </w:r>
      <w:r w:rsidRPr="007054ED">
        <w:rPr>
          <w:rFonts w:asciiTheme="majorHAnsi" w:hAnsiTheme="majorHAnsi" w:cs="Arial"/>
          <w:sz w:val="24"/>
          <w:lang w:val="en-CA"/>
        </w:rPr>
        <w:t xml:space="preserve"> </w:t>
      </w:r>
      <w:r w:rsidR="00CB0DC1" w:rsidRPr="007054ED">
        <w:rPr>
          <w:rFonts w:asciiTheme="majorHAnsi" w:hAnsiTheme="majorHAnsi" w:cs="Arial"/>
          <w:sz w:val="24"/>
          <w:lang w:val="en-CA"/>
        </w:rPr>
        <w:t>public use of new</w:t>
      </w:r>
      <w:r w:rsidRPr="007054ED">
        <w:rPr>
          <w:rFonts w:asciiTheme="majorHAnsi" w:hAnsiTheme="majorHAnsi" w:cs="Arial"/>
          <w:sz w:val="24"/>
          <w:lang w:val="en-CA"/>
        </w:rPr>
        <w:t xml:space="preserve"> technolog</w:t>
      </w:r>
      <w:r w:rsidR="00CB0DC1" w:rsidRPr="007054ED">
        <w:rPr>
          <w:rFonts w:asciiTheme="majorHAnsi" w:hAnsiTheme="majorHAnsi" w:cs="Arial"/>
          <w:sz w:val="24"/>
          <w:lang w:val="en-CA"/>
        </w:rPr>
        <w:t>ies,</w:t>
      </w:r>
      <w:r w:rsidR="003215EB" w:rsidRPr="007054ED">
        <w:rPr>
          <w:rFonts w:asciiTheme="majorHAnsi" w:hAnsiTheme="majorHAnsi" w:cs="Arial"/>
          <w:sz w:val="24"/>
          <w:lang w:val="en-CA"/>
        </w:rPr>
        <w:t xml:space="preserve"> including social media in particular,</w:t>
      </w:r>
      <w:r w:rsidR="00CB0DC1" w:rsidRPr="007054ED">
        <w:rPr>
          <w:rFonts w:asciiTheme="majorHAnsi" w:hAnsiTheme="majorHAnsi" w:cs="Arial"/>
          <w:sz w:val="24"/>
          <w:lang w:val="en-CA"/>
        </w:rPr>
        <w:t xml:space="preserve"> paves the way for successfully reaching the greatest number of </w:t>
      </w:r>
      <w:r w:rsidRPr="007054ED">
        <w:rPr>
          <w:rFonts w:asciiTheme="majorHAnsi" w:hAnsiTheme="majorHAnsi" w:cs="Arial"/>
          <w:sz w:val="24"/>
          <w:lang w:val="en-CA"/>
        </w:rPr>
        <w:t>people,</w:t>
      </w:r>
      <w:r w:rsidR="00CB0DC1" w:rsidRPr="007054ED">
        <w:rPr>
          <w:rFonts w:asciiTheme="majorHAnsi" w:hAnsiTheme="majorHAnsi" w:cs="Arial"/>
          <w:sz w:val="24"/>
          <w:lang w:val="en-CA"/>
        </w:rPr>
        <w:t xml:space="preserve"> with timely and accurate information</w:t>
      </w:r>
      <w:r w:rsidR="003215EB" w:rsidRPr="007054ED">
        <w:rPr>
          <w:rFonts w:asciiTheme="majorHAnsi" w:hAnsiTheme="majorHAnsi" w:cs="Arial"/>
          <w:sz w:val="24"/>
          <w:lang w:val="en-CA"/>
        </w:rPr>
        <w:t xml:space="preserve"> that is of</w:t>
      </w:r>
      <w:r w:rsidR="00CB0DC1" w:rsidRPr="007054ED">
        <w:rPr>
          <w:rFonts w:asciiTheme="majorHAnsi" w:hAnsiTheme="majorHAnsi" w:cs="Arial"/>
          <w:sz w:val="24"/>
          <w:lang w:val="en-CA"/>
        </w:rPr>
        <w:t xml:space="preserve"> more specific relevan</w:t>
      </w:r>
      <w:r w:rsidR="003215EB" w:rsidRPr="007054ED">
        <w:rPr>
          <w:rFonts w:asciiTheme="majorHAnsi" w:hAnsiTheme="majorHAnsi" w:cs="Arial"/>
          <w:sz w:val="24"/>
          <w:lang w:val="en-CA"/>
        </w:rPr>
        <w:t>ce</w:t>
      </w:r>
      <w:r w:rsidR="00CB0DC1" w:rsidRPr="007054ED">
        <w:rPr>
          <w:rFonts w:asciiTheme="majorHAnsi" w:hAnsiTheme="majorHAnsi" w:cs="Arial"/>
          <w:sz w:val="24"/>
          <w:lang w:val="en-CA"/>
        </w:rPr>
        <w:t xml:space="preserve"> to them.  </w:t>
      </w:r>
    </w:p>
    <w:p w:rsidR="00205A45" w:rsidRPr="007054ED" w:rsidRDefault="00205A45" w:rsidP="00205A45">
      <w:pPr>
        <w:pStyle w:val="ListParagraph"/>
        <w:ind w:left="360"/>
        <w:rPr>
          <w:rFonts w:asciiTheme="majorHAnsi" w:hAnsiTheme="majorHAnsi" w:cs="Arial"/>
          <w:sz w:val="24"/>
          <w:lang w:val="en-CA"/>
        </w:rPr>
      </w:pPr>
    </w:p>
    <w:p w:rsidR="00400E0D" w:rsidRPr="007054ED" w:rsidRDefault="00CB0DC1" w:rsidP="003215EB">
      <w:pPr>
        <w:pStyle w:val="ListParagraph"/>
        <w:numPr>
          <w:ilvl w:val="0"/>
          <w:numId w:val="3"/>
        </w:numPr>
        <w:rPr>
          <w:rFonts w:asciiTheme="majorHAnsi" w:hAnsiTheme="majorHAnsi" w:cs="Arial"/>
          <w:sz w:val="24"/>
          <w:lang w:val="en-CA"/>
        </w:rPr>
      </w:pPr>
      <w:r w:rsidRPr="007054ED">
        <w:rPr>
          <w:rFonts w:asciiTheme="majorHAnsi" w:hAnsiTheme="majorHAnsi" w:cs="Arial"/>
          <w:sz w:val="24"/>
          <w:lang w:val="en-CA"/>
        </w:rPr>
        <w:t>Com</w:t>
      </w:r>
      <w:r w:rsidR="001E531A" w:rsidRPr="007054ED">
        <w:rPr>
          <w:rFonts w:asciiTheme="majorHAnsi" w:hAnsiTheme="majorHAnsi" w:cs="Arial"/>
          <w:sz w:val="24"/>
          <w:lang w:val="en-CA"/>
        </w:rPr>
        <w:t>m</w:t>
      </w:r>
      <w:r w:rsidRPr="007054ED">
        <w:rPr>
          <w:rFonts w:asciiTheme="majorHAnsi" w:hAnsiTheme="majorHAnsi" w:cs="Arial"/>
          <w:sz w:val="24"/>
          <w:lang w:val="en-CA"/>
        </w:rPr>
        <w:t>unication practice</w:t>
      </w:r>
      <w:r w:rsidR="001E531A" w:rsidRPr="007054ED">
        <w:rPr>
          <w:rFonts w:asciiTheme="majorHAnsi" w:hAnsiTheme="majorHAnsi" w:cs="Arial"/>
          <w:sz w:val="24"/>
          <w:lang w:val="en-CA"/>
        </w:rPr>
        <w:t>s throughout all levels</w:t>
      </w:r>
      <w:r w:rsidR="00205A45" w:rsidRPr="007054ED">
        <w:rPr>
          <w:rFonts w:asciiTheme="majorHAnsi" w:hAnsiTheme="majorHAnsi" w:cs="Arial"/>
          <w:sz w:val="24"/>
          <w:lang w:val="en-CA"/>
        </w:rPr>
        <w:t xml:space="preserve"> of government</w:t>
      </w:r>
      <w:r w:rsidR="001E531A" w:rsidRPr="007054ED">
        <w:rPr>
          <w:rFonts w:asciiTheme="majorHAnsi" w:hAnsiTheme="majorHAnsi" w:cs="Arial"/>
          <w:sz w:val="24"/>
          <w:lang w:val="en-CA"/>
        </w:rPr>
        <w:t>, must comply with policies that dictate</w:t>
      </w:r>
      <w:r w:rsidR="00205A45" w:rsidRPr="007054ED">
        <w:rPr>
          <w:rFonts w:asciiTheme="majorHAnsi" w:hAnsiTheme="majorHAnsi" w:cs="Arial"/>
          <w:sz w:val="24"/>
          <w:lang w:val="en-CA"/>
        </w:rPr>
        <w:t xml:space="preserve"> cost-effectiveness and </w:t>
      </w:r>
      <w:r w:rsidR="001E531A" w:rsidRPr="007054ED">
        <w:rPr>
          <w:rFonts w:asciiTheme="majorHAnsi" w:hAnsiTheme="majorHAnsi" w:cs="Arial"/>
          <w:sz w:val="24"/>
          <w:lang w:val="en-CA"/>
        </w:rPr>
        <w:t xml:space="preserve">the </w:t>
      </w:r>
      <w:r w:rsidRPr="007054ED">
        <w:rPr>
          <w:rFonts w:asciiTheme="majorHAnsi" w:hAnsiTheme="majorHAnsi" w:cs="Arial"/>
          <w:sz w:val="24"/>
          <w:lang w:val="en-CA"/>
        </w:rPr>
        <w:t>le</w:t>
      </w:r>
      <w:r w:rsidR="001E531A" w:rsidRPr="007054ED">
        <w:rPr>
          <w:rFonts w:asciiTheme="majorHAnsi" w:hAnsiTheme="majorHAnsi" w:cs="Arial"/>
          <w:sz w:val="24"/>
          <w:lang w:val="en-CA"/>
        </w:rPr>
        <w:t>a</w:t>
      </w:r>
      <w:r w:rsidRPr="007054ED">
        <w:rPr>
          <w:rFonts w:asciiTheme="majorHAnsi" w:hAnsiTheme="majorHAnsi" w:cs="Arial"/>
          <w:sz w:val="24"/>
          <w:lang w:val="en-CA"/>
        </w:rPr>
        <w:t>s</w:t>
      </w:r>
      <w:r w:rsidR="001E531A" w:rsidRPr="007054ED">
        <w:rPr>
          <w:rFonts w:asciiTheme="majorHAnsi" w:hAnsiTheme="majorHAnsi" w:cs="Arial"/>
          <w:sz w:val="24"/>
          <w:lang w:val="en-CA"/>
        </w:rPr>
        <w:t>t</w:t>
      </w:r>
      <w:r w:rsidRPr="007054ED">
        <w:rPr>
          <w:rFonts w:asciiTheme="majorHAnsi" w:hAnsiTheme="majorHAnsi" w:cs="Arial"/>
          <w:sz w:val="24"/>
          <w:lang w:val="en-CA"/>
        </w:rPr>
        <w:t xml:space="preserve"> tax</w:t>
      </w:r>
      <w:r w:rsidR="00205A45" w:rsidRPr="007054ED">
        <w:rPr>
          <w:rFonts w:asciiTheme="majorHAnsi" w:hAnsiTheme="majorHAnsi" w:cs="Arial"/>
          <w:sz w:val="24"/>
          <w:lang w:val="en-CA"/>
        </w:rPr>
        <w:t xml:space="preserve"> possible</w:t>
      </w:r>
      <w:r w:rsidRPr="007054ED">
        <w:rPr>
          <w:rFonts w:asciiTheme="majorHAnsi" w:hAnsiTheme="majorHAnsi" w:cs="Arial"/>
          <w:sz w:val="24"/>
          <w:lang w:val="en-CA"/>
        </w:rPr>
        <w:t xml:space="preserve"> on the environment</w:t>
      </w:r>
      <w:r w:rsidR="001E531A" w:rsidRPr="007054ED">
        <w:rPr>
          <w:rFonts w:asciiTheme="majorHAnsi" w:hAnsiTheme="majorHAnsi" w:cs="Arial"/>
          <w:sz w:val="24"/>
          <w:lang w:val="en-CA"/>
        </w:rPr>
        <w:t xml:space="preserve">.  As such, print publications, static display production, and the creation of superfluous promotional items </w:t>
      </w:r>
      <w:r w:rsidR="00205A45" w:rsidRPr="007054ED">
        <w:rPr>
          <w:rFonts w:asciiTheme="majorHAnsi" w:hAnsiTheme="majorHAnsi" w:cs="Arial"/>
          <w:sz w:val="24"/>
          <w:lang w:val="en-CA"/>
        </w:rPr>
        <w:t>must</w:t>
      </w:r>
      <w:r w:rsidR="001E531A" w:rsidRPr="007054ED">
        <w:rPr>
          <w:rFonts w:asciiTheme="majorHAnsi" w:hAnsiTheme="majorHAnsi" w:cs="Arial"/>
          <w:sz w:val="24"/>
          <w:lang w:val="en-CA"/>
        </w:rPr>
        <w:t xml:space="preserve"> be avoided</w:t>
      </w:r>
      <w:r w:rsidR="00205A45" w:rsidRPr="007054ED">
        <w:rPr>
          <w:rFonts w:asciiTheme="majorHAnsi" w:hAnsiTheme="majorHAnsi" w:cs="Arial"/>
          <w:sz w:val="24"/>
          <w:lang w:val="en-CA"/>
        </w:rPr>
        <w:t>.  Exceptions are rare but can be made when</w:t>
      </w:r>
      <w:r w:rsidR="001E531A" w:rsidRPr="007054ED">
        <w:rPr>
          <w:rFonts w:asciiTheme="majorHAnsi" w:hAnsiTheme="majorHAnsi" w:cs="Arial"/>
          <w:sz w:val="24"/>
          <w:lang w:val="en-CA"/>
        </w:rPr>
        <w:t xml:space="preserve"> there is a compelling rationale for their necessity.</w:t>
      </w:r>
      <w:r w:rsidR="00083481" w:rsidRPr="007054ED">
        <w:rPr>
          <w:rFonts w:asciiTheme="majorHAnsi" w:hAnsiTheme="majorHAnsi" w:cs="Arial"/>
          <w:sz w:val="24"/>
          <w:lang w:val="en-CA"/>
        </w:rPr>
        <w:t xml:space="preserve">  The new norms </w:t>
      </w:r>
      <w:r w:rsidR="004A197B">
        <w:rPr>
          <w:rFonts w:asciiTheme="majorHAnsi" w:hAnsiTheme="majorHAnsi" w:cs="Arial"/>
          <w:sz w:val="24"/>
          <w:lang w:val="en-CA"/>
        </w:rPr>
        <w:t xml:space="preserve">generally adopted by society </w:t>
      </w:r>
      <w:r w:rsidR="00083481" w:rsidRPr="007054ED">
        <w:rPr>
          <w:rFonts w:asciiTheme="majorHAnsi" w:hAnsiTheme="majorHAnsi" w:cs="Arial"/>
          <w:sz w:val="24"/>
          <w:lang w:val="en-CA"/>
        </w:rPr>
        <w:t xml:space="preserve">demand </w:t>
      </w:r>
      <w:r w:rsidR="00205A45" w:rsidRPr="007054ED">
        <w:rPr>
          <w:rFonts w:asciiTheme="majorHAnsi" w:hAnsiTheme="majorHAnsi" w:cs="Arial"/>
          <w:sz w:val="24"/>
          <w:lang w:val="en-CA"/>
        </w:rPr>
        <w:t xml:space="preserve">primary </w:t>
      </w:r>
      <w:r w:rsidR="00083481" w:rsidRPr="007054ED">
        <w:rPr>
          <w:rFonts w:asciiTheme="majorHAnsi" w:hAnsiTheme="majorHAnsi" w:cs="Arial"/>
          <w:sz w:val="24"/>
          <w:lang w:val="en-CA"/>
        </w:rPr>
        <w:t xml:space="preserve">reliance on electronic communications, </w:t>
      </w:r>
      <w:r w:rsidR="00205A45" w:rsidRPr="007054ED">
        <w:rPr>
          <w:rFonts w:asciiTheme="majorHAnsi" w:hAnsiTheme="majorHAnsi" w:cs="Arial"/>
          <w:sz w:val="24"/>
          <w:lang w:val="en-CA"/>
        </w:rPr>
        <w:t>including</w:t>
      </w:r>
      <w:r w:rsidR="00083481" w:rsidRPr="007054ED">
        <w:rPr>
          <w:rFonts w:asciiTheme="majorHAnsi" w:hAnsiTheme="majorHAnsi" w:cs="Arial"/>
          <w:sz w:val="24"/>
          <w:lang w:val="en-CA"/>
        </w:rPr>
        <w:t xml:space="preserve"> shared PDFs, instant messaging and feedback, as well as virtual presentations and displays.</w:t>
      </w:r>
      <w:r w:rsidR="001E531A" w:rsidRPr="007054ED">
        <w:rPr>
          <w:rFonts w:asciiTheme="majorHAnsi" w:hAnsiTheme="majorHAnsi" w:cs="Arial"/>
          <w:sz w:val="24"/>
          <w:lang w:val="en-CA"/>
        </w:rPr>
        <w:t xml:space="preserve">  </w:t>
      </w:r>
    </w:p>
    <w:p w:rsidR="00400E0D" w:rsidRPr="007054ED" w:rsidRDefault="00400E0D" w:rsidP="00400E0D">
      <w:pPr>
        <w:pStyle w:val="ListParagraph"/>
        <w:rPr>
          <w:rFonts w:asciiTheme="majorHAnsi" w:hAnsiTheme="majorHAnsi" w:cs="Arial"/>
          <w:sz w:val="24"/>
          <w:lang w:val="en-CA"/>
        </w:rPr>
      </w:pPr>
    </w:p>
    <w:p w:rsidR="00400E0D" w:rsidRPr="007054ED" w:rsidRDefault="00400E0D" w:rsidP="00400E0D">
      <w:pPr>
        <w:rPr>
          <w:rFonts w:asciiTheme="majorHAnsi" w:hAnsiTheme="majorHAnsi" w:cs="Arial"/>
          <w:b/>
          <w:sz w:val="24"/>
          <w:lang w:val="en-CA"/>
        </w:rPr>
      </w:pPr>
      <w:r w:rsidRPr="007054ED">
        <w:rPr>
          <w:rFonts w:asciiTheme="majorHAnsi" w:hAnsiTheme="majorHAnsi" w:cs="Arial"/>
          <w:b/>
          <w:sz w:val="24"/>
          <w:lang w:val="en-CA"/>
        </w:rPr>
        <w:t xml:space="preserve">TARGET AUDIENCES </w:t>
      </w:r>
    </w:p>
    <w:p w:rsidR="00033F41" w:rsidRPr="007054ED" w:rsidRDefault="00033F41" w:rsidP="00033F41">
      <w:pPr>
        <w:pStyle w:val="ListParagraph"/>
        <w:numPr>
          <w:ilvl w:val="0"/>
          <w:numId w:val="2"/>
        </w:numPr>
        <w:rPr>
          <w:rFonts w:asciiTheme="majorHAnsi" w:hAnsiTheme="majorHAnsi" w:cs="Arial"/>
          <w:sz w:val="24"/>
          <w:lang w:val="en-CA"/>
        </w:rPr>
      </w:pPr>
      <w:r w:rsidRPr="007054ED">
        <w:rPr>
          <w:rFonts w:asciiTheme="majorHAnsi" w:hAnsiTheme="majorHAnsi" w:cs="Arial"/>
          <w:sz w:val="24"/>
          <w:lang w:val="en-CA"/>
        </w:rPr>
        <w:t>Decision</w:t>
      </w:r>
      <w:r w:rsidR="00400E0D" w:rsidRPr="007054ED">
        <w:rPr>
          <w:rFonts w:asciiTheme="majorHAnsi" w:hAnsiTheme="majorHAnsi" w:cs="Arial"/>
          <w:sz w:val="24"/>
          <w:lang w:val="en-CA"/>
        </w:rPr>
        <w:t>-</w:t>
      </w:r>
      <w:r w:rsidRPr="007054ED">
        <w:rPr>
          <w:rFonts w:asciiTheme="majorHAnsi" w:hAnsiTheme="majorHAnsi" w:cs="Arial"/>
          <w:sz w:val="24"/>
          <w:lang w:val="en-CA"/>
        </w:rPr>
        <w:t>makers</w:t>
      </w:r>
      <w:r w:rsidR="00400E0D" w:rsidRPr="007054ED">
        <w:rPr>
          <w:rFonts w:asciiTheme="majorHAnsi" w:hAnsiTheme="majorHAnsi" w:cs="Arial"/>
          <w:sz w:val="24"/>
          <w:lang w:val="en-CA"/>
        </w:rPr>
        <w:t xml:space="preserve"> (</w:t>
      </w:r>
      <w:r w:rsidRPr="007054ED">
        <w:rPr>
          <w:rFonts w:asciiTheme="majorHAnsi" w:hAnsiTheme="majorHAnsi" w:cs="Arial"/>
          <w:sz w:val="24"/>
          <w:lang w:val="en-CA"/>
        </w:rPr>
        <w:t>federal, state, provincial, municipal</w:t>
      </w:r>
      <w:r w:rsidR="00400E0D" w:rsidRPr="007054ED">
        <w:rPr>
          <w:rFonts w:asciiTheme="majorHAnsi" w:hAnsiTheme="majorHAnsi" w:cs="Arial"/>
          <w:sz w:val="24"/>
          <w:lang w:val="en-CA"/>
        </w:rPr>
        <w:t xml:space="preserve"> elected officials) and their bureaucrats</w:t>
      </w:r>
    </w:p>
    <w:p w:rsidR="00033F41" w:rsidRPr="007054ED" w:rsidRDefault="00033F41" w:rsidP="00714D47">
      <w:pPr>
        <w:pStyle w:val="ListParagraph"/>
        <w:numPr>
          <w:ilvl w:val="0"/>
          <w:numId w:val="2"/>
        </w:numPr>
        <w:rPr>
          <w:rFonts w:asciiTheme="majorHAnsi" w:hAnsiTheme="majorHAnsi" w:cs="Arial"/>
          <w:sz w:val="24"/>
          <w:lang w:val="en-CA"/>
        </w:rPr>
      </w:pPr>
      <w:r w:rsidRPr="007054ED">
        <w:rPr>
          <w:rFonts w:asciiTheme="majorHAnsi" w:hAnsiTheme="majorHAnsi" w:cs="Arial"/>
          <w:sz w:val="24"/>
          <w:lang w:val="en-CA"/>
        </w:rPr>
        <w:t>Prospective funders</w:t>
      </w:r>
    </w:p>
    <w:p w:rsidR="00033F41" w:rsidRPr="007054ED" w:rsidRDefault="00033F41" w:rsidP="00033F41">
      <w:pPr>
        <w:pStyle w:val="ListParagraph"/>
        <w:numPr>
          <w:ilvl w:val="0"/>
          <w:numId w:val="2"/>
        </w:numPr>
        <w:rPr>
          <w:rFonts w:asciiTheme="majorHAnsi" w:hAnsiTheme="majorHAnsi" w:cs="Arial"/>
          <w:sz w:val="24"/>
          <w:lang w:val="en-CA"/>
        </w:rPr>
      </w:pPr>
      <w:r w:rsidRPr="007054ED">
        <w:rPr>
          <w:rFonts w:asciiTheme="majorHAnsi" w:hAnsiTheme="majorHAnsi" w:cs="Arial"/>
          <w:sz w:val="24"/>
          <w:lang w:val="en-CA"/>
        </w:rPr>
        <w:t xml:space="preserve">NGOs, Scientists, </w:t>
      </w:r>
    </w:p>
    <w:p w:rsidR="00033F41" w:rsidRPr="007054ED" w:rsidRDefault="00033F41" w:rsidP="00033F41">
      <w:pPr>
        <w:pStyle w:val="ListParagraph"/>
        <w:numPr>
          <w:ilvl w:val="0"/>
          <w:numId w:val="2"/>
        </w:numPr>
        <w:rPr>
          <w:rFonts w:asciiTheme="majorHAnsi" w:hAnsiTheme="majorHAnsi" w:cs="Arial"/>
          <w:sz w:val="24"/>
          <w:lang w:val="en-CA"/>
        </w:rPr>
      </w:pPr>
      <w:r w:rsidRPr="007054ED">
        <w:rPr>
          <w:rFonts w:asciiTheme="majorHAnsi" w:hAnsiTheme="majorHAnsi" w:cs="Arial"/>
          <w:sz w:val="24"/>
          <w:lang w:val="en-CA"/>
        </w:rPr>
        <w:t xml:space="preserve">Scientists, natural resource professionals </w:t>
      </w:r>
    </w:p>
    <w:p w:rsidR="00033F41" w:rsidRPr="007054ED" w:rsidRDefault="00033F41" w:rsidP="00033F41">
      <w:pPr>
        <w:pStyle w:val="ListParagraph"/>
        <w:numPr>
          <w:ilvl w:val="0"/>
          <w:numId w:val="2"/>
        </w:numPr>
        <w:rPr>
          <w:rFonts w:asciiTheme="majorHAnsi" w:hAnsiTheme="majorHAnsi" w:cs="Arial"/>
          <w:sz w:val="24"/>
          <w:lang w:val="en-CA"/>
        </w:rPr>
      </w:pPr>
      <w:r w:rsidRPr="007054ED">
        <w:rPr>
          <w:rFonts w:asciiTheme="majorHAnsi" w:hAnsiTheme="majorHAnsi" w:cs="Arial"/>
          <w:sz w:val="24"/>
          <w:lang w:val="en-CA"/>
        </w:rPr>
        <w:t xml:space="preserve">Universities and academia </w:t>
      </w:r>
    </w:p>
    <w:p w:rsidR="00033F41" w:rsidRPr="007054ED" w:rsidRDefault="00033F41" w:rsidP="00033F41">
      <w:pPr>
        <w:pStyle w:val="ListParagraph"/>
        <w:numPr>
          <w:ilvl w:val="0"/>
          <w:numId w:val="2"/>
        </w:numPr>
        <w:rPr>
          <w:rFonts w:asciiTheme="majorHAnsi" w:hAnsiTheme="majorHAnsi" w:cs="Arial"/>
          <w:sz w:val="24"/>
          <w:lang w:val="en-CA"/>
        </w:rPr>
      </w:pPr>
      <w:r w:rsidRPr="007054ED">
        <w:rPr>
          <w:rFonts w:asciiTheme="majorHAnsi" w:hAnsiTheme="majorHAnsi" w:cs="Arial"/>
          <w:sz w:val="24"/>
          <w:lang w:val="en-CA"/>
        </w:rPr>
        <w:t xml:space="preserve">General public  </w:t>
      </w:r>
      <w:r w:rsidR="00EE3824" w:rsidRPr="007054ED">
        <w:rPr>
          <w:rFonts w:asciiTheme="majorHAnsi" w:hAnsiTheme="majorHAnsi" w:cs="Arial"/>
          <w:sz w:val="24"/>
          <w:lang w:val="en-CA"/>
        </w:rPr>
        <w:t>(youth, educators, special interests, community groups)</w:t>
      </w:r>
    </w:p>
    <w:p w:rsidR="00EE3824" w:rsidRPr="007054ED" w:rsidRDefault="00EE3824" w:rsidP="00033F41">
      <w:pPr>
        <w:pStyle w:val="ListParagraph"/>
        <w:numPr>
          <w:ilvl w:val="0"/>
          <w:numId w:val="2"/>
        </w:numPr>
        <w:rPr>
          <w:rFonts w:asciiTheme="majorHAnsi" w:hAnsiTheme="majorHAnsi" w:cs="Arial"/>
          <w:sz w:val="24"/>
          <w:lang w:val="en-CA"/>
        </w:rPr>
      </w:pPr>
    </w:p>
    <w:p w:rsidR="00033F41" w:rsidRPr="007054ED" w:rsidRDefault="00033F41" w:rsidP="00033F41">
      <w:pPr>
        <w:rPr>
          <w:rFonts w:asciiTheme="majorHAnsi" w:hAnsiTheme="majorHAnsi" w:cs="Arial"/>
          <w:b/>
          <w:sz w:val="24"/>
          <w:lang w:val="en-CA"/>
        </w:rPr>
      </w:pPr>
      <w:r w:rsidRPr="007054ED">
        <w:rPr>
          <w:rFonts w:asciiTheme="majorHAnsi" w:hAnsiTheme="majorHAnsi" w:cs="Arial"/>
          <w:b/>
          <w:sz w:val="24"/>
          <w:lang w:val="en-CA"/>
        </w:rPr>
        <w:t>KEY MESSAGES</w:t>
      </w:r>
    </w:p>
    <w:p w:rsidR="00975C89" w:rsidRPr="007054ED" w:rsidRDefault="00975C89" w:rsidP="00975C89">
      <w:pPr>
        <w:pStyle w:val="ListParagraph"/>
        <w:numPr>
          <w:ilvl w:val="0"/>
          <w:numId w:val="4"/>
        </w:numPr>
        <w:rPr>
          <w:rFonts w:asciiTheme="majorHAnsi" w:hAnsiTheme="majorHAnsi" w:cs="Arial"/>
          <w:b/>
          <w:sz w:val="24"/>
          <w:lang w:val="en-CA"/>
        </w:rPr>
      </w:pPr>
      <w:r w:rsidRPr="007054ED">
        <w:rPr>
          <w:rFonts w:asciiTheme="majorHAnsi" w:hAnsiTheme="majorHAnsi" w:cs="Arial"/>
          <w:sz w:val="24"/>
          <w:lang w:val="en-CA"/>
        </w:rPr>
        <w:t xml:space="preserve">The health and resilience of the Gulf of Maine environment is essential for us now and for future generations. It is an important and unique marine habitat that </w:t>
      </w:r>
      <w:r w:rsidR="00C94F78">
        <w:rPr>
          <w:rFonts w:asciiTheme="majorHAnsi" w:hAnsiTheme="majorHAnsi" w:cs="Arial"/>
          <w:sz w:val="24"/>
          <w:lang w:val="en-CA"/>
        </w:rPr>
        <w:t xml:space="preserve">requires </w:t>
      </w:r>
      <w:r w:rsidRPr="007054ED">
        <w:rPr>
          <w:rFonts w:asciiTheme="majorHAnsi" w:hAnsiTheme="majorHAnsi" w:cs="Arial"/>
          <w:sz w:val="24"/>
          <w:lang w:val="en-CA"/>
        </w:rPr>
        <w:t xml:space="preserve">collaborative efforts to remain environmentally healthy and economically viable. </w:t>
      </w:r>
    </w:p>
    <w:p w:rsidR="00975C89" w:rsidRPr="007054ED" w:rsidRDefault="00E24D8C" w:rsidP="00E24D8C">
      <w:pPr>
        <w:pStyle w:val="ListParagraph"/>
        <w:jc w:val="right"/>
        <w:rPr>
          <w:rFonts w:asciiTheme="majorHAnsi" w:hAnsiTheme="majorHAnsi" w:cs="Arial"/>
          <w:sz w:val="24"/>
          <w:lang w:val="en-CA"/>
        </w:rPr>
      </w:pPr>
      <w:r w:rsidRPr="007054ED">
        <w:rPr>
          <w:rFonts w:asciiTheme="majorHAnsi" w:hAnsiTheme="majorHAnsi" w:cs="Arial"/>
          <w:sz w:val="24"/>
          <w:lang w:val="en-CA"/>
        </w:rPr>
        <w:t>.../4</w:t>
      </w:r>
    </w:p>
    <w:p w:rsidR="00033F41" w:rsidRPr="007054ED" w:rsidRDefault="00033F41" w:rsidP="00033F41">
      <w:pPr>
        <w:pStyle w:val="ListParagraph"/>
        <w:numPr>
          <w:ilvl w:val="0"/>
          <w:numId w:val="4"/>
        </w:numPr>
        <w:rPr>
          <w:rFonts w:asciiTheme="majorHAnsi" w:hAnsiTheme="majorHAnsi" w:cs="Arial"/>
          <w:sz w:val="24"/>
          <w:lang w:val="en-CA"/>
        </w:rPr>
      </w:pPr>
      <w:r w:rsidRPr="007054ED">
        <w:rPr>
          <w:rFonts w:asciiTheme="majorHAnsi" w:hAnsiTheme="majorHAnsi" w:cs="Arial"/>
          <w:sz w:val="24"/>
          <w:lang w:val="en-CA"/>
        </w:rPr>
        <w:lastRenderedPageBreak/>
        <w:t xml:space="preserve">The Gulf of Maine Council </w:t>
      </w:r>
      <w:r w:rsidR="00050B36" w:rsidRPr="007054ED">
        <w:rPr>
          <w:rFonts w:asciiTheme="majorHAnsi" w:hAnsiTheme="majorHAnsi" w:cs="Arial"/>
          <w:sz w:val="24"/>
          <w:lang w:val="en-CA"/>
        </w:rPr>
        <w:t xml:space="preserve">works at the national, international, state and provincial level </w:t>
      </w:r>
      <w:r w:rsidRPr="007054ED">
        <w:rPr>
          <w:rFonts w:asciiTheme="majorHAnsi" w:hAnsiTheme="majorHAnsi" w:cs="Arial"/>
          <w:sz w:val="24"/>
          <w:lang w:val="en-CA"/>
        </w:rPr>
        <w:t xml:space="preserve">for sharing science and best practices across borders. </w:t>
      </w:r>
      <w:r w:rsidR="00050B36" w:rsidRPr="007054ED">
        <w:rPr>
          <w:rFonts w:asciiTheme="majorHAnsi" w:hAnsiTheme="majorHAnsi" w:cs="Arial"/>
          <w:sz w:val="24"/>
          <w:lang w:val="en-CA"/>
        </w:rPr>
        <w:t>Together, the</w:t>
      </w:r>
      <w:r w:rsidRPr="007054ED">
        <w:rPr>
          <w:rFonts w:asciiTheme="majorHAnsi" w:hAnsiTheme="majorHAnsi" w:cs="Arial"/>
          <w:sz w:val="24"/>
          <w:lang w:val="en-CA"/>
        </w:rPr>
        <w:t xml:space="preserve"> Council </w:t>
      </w:r>
      <w:r w:rsidR="00C94F78">
        <w:rPr>
          <w:rFonts w:asciiTheme="majorHAnsi" w:hAnsiTheme="majorHAnsi" w:cs="Arial"/>
          <w:sz w:val="24"/>
          <w:lang w:val="en-CA"/>
        </w:rPr>
        <w:t xml:space="preserve">members </w:t>
      </w:r>
      <w:r w:rsidRPr="007054ED">
        <w:rPr>
          <w:rFonts w:asciiTheme="majorHAnsi" w:hAnsiTheme="majorHAnsi" w:cs="Arial"/>
          <w:sz w:val="24"/>
          <w:lang w:val="en-CA"/>
        </w:rPr>
        <w:t>provide effective best practices for the stewardship of the Gulf of Maine</w:t>
      </w:r>
      <w:r w:rsidR="00050B36" w:rsidRPr="007054ED">
        <w:rPr>
          <w:rFonts w:asciiTheme="majorHAnsi" w:hAnsiTheme="majorHAnsi" w:cs="Arial"/>
          <w:sz w:val="24"/>
          <w:lang w:val="en-CA"/>
        </w:rPr>
        <w:t>.</w:t>
      </w:r>
    </w:p>
    <w:p w:rsidR="00033F41" w:rsidRPr="007054ED" w:rsidRDefault="00033F41" w:rsidP="00033F41">
      <w:pPr>
        <w:pStyle w:val="ListParagraph"/>
        <w:rPr>
          <w:rFonts w:asciiTheme="majorHAnsi" w:hAnsiTheme="majorHAnsi" w:cs="Arial"/>
          <w:sz w:val="24"/>
          <w:lang w:val="en-CA"/>
        </w:rPr>
      </w:pPr>
    </w:p>
    <w:p w:rsidR="00033F41" w:rsidRPr="007054ED" w:rsidRDefault="00033F41" w:rsidP="00033F41">
      <w:pPr>
        <w:pStyle w:val="ListParagraph"/>
        <w:numPr>
          <w:ilvl w:val="0"/>
          <w:numId w:val="4"/>
        </w:numPr>
        <w:rPr>
          <w:rFonts w:asciiTheme="majorHAnsi" w:hAnsiTheme="majorHAnsi" w:cs="Arial"/>
          <w:b/>
          <w:sz w:val="24"/>
          <w:lang w:val="en-CA"/>
        </w:rPr>
      </w:pPr>
      <w:r w:rsidRPr="007054ED">
        <w:rPr>
          <w:rFonts w:asciiTheme="majorHAnsi" w:hAnsiTheme="majorHAnsi" w:cs="Arial"/>
          <w:sz w:val="24"/>
          <w:lang w:val="en-CA"/>
        </w:rPr>
        <w:t xml:space="preserve">For 25 years, the Gulf of Maine Council has </w:t>
      </w:r>
      <w:r w:rsidR="00050B36" w:rsidRPr="007054ED">
        <w:rPr>
          <w:rFonts w:asciiTheme="majorHAnsi" w:hAnsiTheme="majorHAnsi" w:cs="Arial"/>
          <w:sz w:val="24"/>
          <w:lang w:val="en-CA"/>
        </w:rPr>
        <w:t xml:space="preserve">advanced </w:t>
      </w:r>
      <w:r w:rsidRPr="007054ED">
        <w:rPr>
          <w:rFonts w:asciiTheme="majorHAnsi" w:hAnsiTheme="majorHAnsi" w:cs="Arial"/>
          <w:sz w:val="24"/>
          <w:lang w:val="en-CA"/>
        </w:rPr>
        <w:t xml:space="preserve">long-term stewardship, sustainable development, and environmental management of the Gulf of Maine and its watershed. </w:t>
      </w:r>
    </w:p>
    <w:p w:rsidR="00033F41" w:rsidRPr="007054ED" w:rsidRDefault="00033F41" w:rsidP="00033F41">
      <w:pPr>
        <w:rPr>
          <w:rFonts w:asciiTheme="majorHAnsi" w:hAnsiTheme="majorHAnsi" w:cs="Arial"/>
          <w:b/>
          <w:sz w:val="24"/>
          <w:lang w:val="en-CA"/>
        </w:rPr>
      </w:pPr>
      <w:r w:rsidRPr="007054ED">
        <w:rPr>
          <w:rFonts w:asciiTheme="majorHAnsi" w:hAnsiTheme="majorHAnsi" w:cs="Arial"/>
          <w:b/>
          <w:sz w:val="24"/>
          <w:lang w:val="en-CA"/>
        </w:rPr>
        <w:t xml:space="preserve">COMMUNICATIONS APPROACH </w:t>
      </w:r>
    </w:p>
    <w:p w:rsidR="00967BBB" w:rsidRPr="007054ED" w:rsidRDefault="00400E0D" w:rsidP="00967BBB">
      <w:pPr>
        <w:spacing w:after="0"/>
        <w:rPr>
          <w:rFonts w:asciiTheme="majorHAnsi" w:hAnsiTheme="majorHAnsi" w:cs="Arial"/>
          <w:sz w:val="24"/>
          <w:lang w:val="en-CA"/>
        </w:rPr>
      </w:pPr>
      <w:r w:rsidRPr="007054ED">
        <w:rPr>
          <w:rFonts w:asciiTheme="majorHAnsi" w:hAnsiTheme="majorHAnsi" w:cs="Arial"/>
          <w:sz w:val="24"/>
          <w:lang w:val="en-CA"/>
        </w:rPr>
        <w:t xml:space="preserve">This communications plan is an overarching </w:t>
      </w:r>
      <w:r w:rsidR="009E7711" w:rsidRPr="007054ED">
        <w:rPr>
          <w:rFonts w:asciiTheme="majorHAnsi" w:hAnsiTheme="majorHAnsi" w:cs="Arial"/>
          <w:sz w:val="24"/>
          <w:lang w:val="en-CA"/>
        </w:rPr>
        <w:t>strategy</w:t>
      </w:r>
      <w:r w:rsidR="00197468" w:rsidRPr="007054ED">
        <w:rPr>
          <w:rFonts w:asciiTheme="majorHAnsi" w:hAnsiTheme="majorHAnsi" w:cs="Arial"/>
          <w:sz w:val="24"/>
          <w:lang w:val="en-CA"/>
        </w:rPr>
        <w:t>, based on close and proactive collaboration with the sub-committees of Council, and Council members themselves.</w:t>
      </w:r>
      <w:r w:rsidR="009E7711" w:rsidRPr="007054ED">
        <w:rPr>
          <w:rFonts w:asciiTheme="majorHAnsi" w:hAnsiTheme="majorHAnsi" w:cs="Arial"/>
          <w:sz w:val="24"/>
          <w:lang w:val="en-CA"/>
        </w:rPr>
        <w:t xml:space="preserve"> </w:t>
      </w:r>
      <w:r w:rsidR="00197468" w:rsidRPr="007054ED">
        <w:rPr>
          <w:rFonts w:asciiTheme="majorHAnsi" w:hAnsiTheme="majorHAnsi" w:cs="Arial"/>
          <w:sz w:val="24"/>
          <w:lang w:val="en-CA"/>
        </w:rPr>
        <w:t xml:space="preserve">It is </w:t>
      </w:r>
      <w:r w:rsidRPr="007054ED">
        <w:rPr>
          <w:rFonts w:asciiTheme="majorHAnsi" w:hAnsiTheme="majorHAnsi" w:cs="Arial"/>
          <w:sz w:val="24"/>
          <w:lang w:val="en-CA"/>
        </w:rPr>
        <w:t xml:space="preserve">intended to form the foundation for all </w:t>
      </w:r>
      <w:r w:rsidR="009E7711" w:rsidRPr="007054ED">
        <w:rPr>
          <w:rFonts w:asciiTheme="majorHAnsi" w:hAnsiTheme="majorHAnsi" w:cs="Arial"/>
          <w:sz w:val="24"/>
          <w:lang w:val="en-CA"/>
        </w:rPr>
        <w:t>future</w:t>
      </w:r>
      <w:r w:rsidRPr="007054ED">
        <w:rPr>
          <w:rFonts w:asciiTheme="majorHAnsi" w:hAnsiTheme="majorHAnsi" w:cs="Arial"/>
          <w:sz w:val="24"/>
          <w:lang w:val="en-CA"/>
        </w:rPr>
        <w:t xml:space="preserve"> </w:t>
      </w:r>
      <w:r w:rsidR="00594D98" w:rsidRPr="007054ED">
        <w:rPr>
          <w:rFonts w:asciiTheme="majorHAnsi" w:hAnsiTheme="majorHAnsi" w:cs="Arial"/>
          <w:sz w:val="24"/>
          <w:lang w:val="en-CA"/>
        </w:rPr>
        <w:t xml:space="preserve">Council </w:t>
      </w:r>
      <w:r w:rsidRPr="007054ED">
        <w:rPr>
          <w:rFonts w:asciiTheme="majorHAnsi" w:hAnsiTheme="majorHAnsi" w:cs="Arial"/>
          <w:sz w:val="24"/>
          <w:lang w:val="en-CA"/>
        </w:rPr>
        <w:t>communicat</w:t>
      </w:r>
      <w:r w:rsidR="009E7711" w:rsidRPr="007054ED">
        <w:rPr>
          <w:rFonts w:asciiTheme="majorHAnsi" w:hAnsiTheme="majorHAnsi" w:cs="Arial"/>
          <w:sz w:val="24"/>
          <w:lang w:val="en-CA"/>
        </w:rPr>
        <w:t>ions</w:t>
      </w:r>
      <w:r w:rsidR="00197468" w:rsidRPr="007054ED">
        <w:rPr>
          <w:rFonts w:asciiTheme="majorHAnsi" w:hAnsiTheme="majorHAnsi" w:cs="Arial"/>
          <w:sz w:val="24"/>
          <w:lang w:val="en-CA"/>
        </w:rPr>
        <w:t xml:space="preserve"> over </w:t>
      </w:r>
      <w:r w:rsidR="00594D98" w:rsidRPr="007054ED">
        <w:rPr>
          <w:rFonts w:asciiTheme="majorHAnsi" w:hAnsiTheme="majorHAnsi" w:cs="Arial"/>
          <w:sz w:val="24"/>
          <w:lang w:val="en-CA"/>
        </w:rPr>
        <w:t>the next several months</w:t>
      </w:r>
      <w:r w:rsidR="00C94F78">
        <w:rPr>
          <w:rFonts w:asciiTheme="majorHAnsi" w:hAnsiTheme="majorHAnsi" w:cs="Arial"/>
          <w:sz w:val="24"/>
          <w:lang w:val="en-CA"/>
        </w:rPr>
        <w:t xml:space="preserve"> and into the future</w:t>
      </w:r>
      <w:r w:rsidRPr="007054ED">
        <w:rPr>
          <w:rFonts w:asciiTheme="majorHAnsi" w:hAnsiTheme="majorHAnsi" w:cs="Arial"/>
          <w:sz w:val="24"/>
          <w:lang w:val="en-CA"/>
        </w:rPr>
        <w:t xml:space="preserve">. </w:t>
      </w:r>
    </w:p>
    <w:p w:rsidR="00967BBB" w:rsidRPr="007054ED" w:rsidRDefault="00967BBB" w:rsidP="00967BBB">
      <w:pPr>
        <w:spacing w:after="0"/>
        <w:rPr>
          <w:rFonts w:asciiTheme="majorHAnsi" w:hAnsiTheme="majorHAnsi" w:cs="Arial"/>
          <w:sz w:val="24"/>
          <w:lang w:val="en-CA"/>
        </w:rPr>
      </w:pPr>
    </w:p>
    <w:p w:rsidR="00197468" w:rsidRPr="007054ED" w:rsidRDefault="00967BBB" w:rsidP="00967BBB">
      <w:pPr>
        <w:spacing w:after="0"/>
        <w:rPr>
          <w:rFonts w:asciiTheme="majorHAnsi" w:hAnsiTheme="majorHAnsi" w:cs="Arial"/>
          <w:sz w:val="24"/>
          <w:lang w:val="en-CA"/>
        </w:rPr>
      </w:pPr>
      <w:r w:rsidRPr="007054ED">
        <w:rPr>
          <w:rFonts w:asciiTheme="majorHAnsi" w:hAnsiTheme="majorHAnsi" w:cs="Arial"/>
          <w:sz w:val="24"/>
          <w:lang w:val="en-CA"/>
        </w:rPr>
        <w:t xml:space="preserve">All future communications activities for the GOMC should present a common look and feel (part of the branding exercise).  Design options for a logo and identifier currently are being </w:t>
      </w:r>
      <w:r w:rsidR="00C94F78">
        <w:rPr>
          <w:rFonts w:asciiTheme="majorHAnsi" w:hAnsiTheme="majorHAnsi" w:cs="Arial"/>
          <w:sz w:val="24"/>
          <w:lang w:val="en-CA"/>
        </w:rPr>
        <w:t>developed</w:t>
      </w:r>
      <w:r w:rsidRPr="007054ED">
        <w:rPr>
          <w:rFonts w:asciiTheme="majorHAnsi" w:hAnsiTheme="majorHAnsi" w:cs="Arial"/>
          <w:sz w:val="24"/>
          <w:lang w:val="en-CA"/>
        </w:rPr>
        <w:t>.  It will be critical that they be ready to apply on all materials covered in the overarching plan.</w:t>
      </w:r>
    </w:p>
    <w:p w:rsidR="00967BBB" w:rsidRPr="007054ED" w:rsidRDefault="00967BBB" w:rsidP="00967BBB">
      <w:pPr>
        <w:spacing w:after="0"/>
        <w:rPr>
          <w:rFonts w:asciiTheme="majorHAnsi" w:hAnsiTheme="majorHAnsi" w:cs="Arial"/>
          <w:sz w:val="24"/>
          <w:lang w:val="en-CA"/>
        </w:rPr>
      </w:pPr>
    </w:p>
    <w:p w:rsidR="00967BBB" w:rsidRPr="007054ED" w:rsidRDefault="00967BBB" w:rsidP="00967BBB">
      <w:pPr>
        <w:rPr>
          <w:rFonts w:asciiTheme="majorHAnsi" w:hAnsiTheme="majorHAnsi" w:cs="Arial"/>
          <w:b/>
          <w:sz w:val="24"/>
          <w:lang w:val="en-CA"/>
        </w:rPr>
      </w:pPr>
      <w:r w:rsidRPr="007054ED">
        <w:rPr>
          <w:rFonts w:asciiTheme="majorHAnsi" w:hAnsiTheme="majorHAnsi" w:cs="Arial"/>
          <w:b/>
          <w:sz w:val="24"/>
          <w:lang w:val="en-CA"/>
        </w:rPr>
        <w:t>COMMUNICATIONS ACTIVITIES</w:t>
      </w:r>
    </w:p>
    <w:p w:rsidR="00967BBB" w:rsidRPr="007054ED" w:rsidRDefault="00967BBB" w:rsidP="00967BBB">
      <w:pPr>
        <w:spacing w:after="0"/>
        <w:rPr>
          <w:rFonts w:asciiTheme="majorHAnsi" w:hAnsiTheme="majorHAnsi" w:cs="Arial"/>
          <w:b/>
          <w:sz w:val="24"/>
          <w:lang w:val="en-CA"/>
        </w:rPr>
      </w:pPr>
      <w:r w:rsidRPr="007054ED">
        <w:rPr>
          <w:rFonts w:asciiTheme="majorHAnsi" w:hAnsiTheme="majorHAnsi" w:cs="Arial"/>
          <w:b/>
          <w:sz w:val="24"/>
          <w:lang w:val="en-CA"/>
        </w:rPr>
        <w:t>Communications Strategies</w:t>
      </w:r>
    </w:p>
    <w:p w:rsidR="00400E0D" w:rsidRPr="007054ED" w:rsidRDefault="00594D98" w:rsidP="00400E0D">
      <w:pPr>
        <w:rPr>
          <w:rFonts w:asciiTheme="majorHAnsi" w:hAnsiTheme="majorHAnsi" w:cs="Arial"/>
          <w:sz w:val="24"/>
          <w:lang w:val="en-CA"/>
        </w:rPr>
      </w:pPr>
      <w:r w:rsidRPr="007054ED">
        <w:rPr>
          <w:rFonts w:asciiTheme="majorHAnsi" w:hAnsiTheme="majorHAnsi" w:cs="Arial"/>
          <w:sz w:val="24"/>
          <w:lang w:val="en-CA"/>
        </w:rPr>
        <w:t>Thr</w:t>
      </w:r>
      <w:r w:rsidR="00197468" w:rsidRPr="007054ED">
        <w:rPr>
          <w:rFonts w:asciiTheme="majorHAnsi" w:hAnsiTheme="majorHAnsi" w:cs="Arial"/>
          <w:sz w:val="24"/>
          <w:lang w:val="en-CA"/>
        </w:rPr>
        <w:t>e</w:t>
      </w:r>
      <w:r w:rsidRPr="007054ED">
        <w:rPr>
          <w:rFonts w:asciiTheme="majorHAnsi" w:hAnsiTheme="majorHAnsi" w:cs="Arial"/>
          <w:sz w:val="24"/>
          <w:lang w:val="en-CA"/>
        </w:rPr>
        <w:t xml:space="preserve">e </w:t>
      </w:r>
      <w:r w:rsidR="00197468" w:rsidRPr="007054ED">
        <w:rPr>
          <w:rFonts w:asciiTheme="majorHAnsi" w:hAnsiTheme="majorHAnsi" w:cs="Arial"/>
          <w:sz w:val="24"/>
          <w:lang w:val="en-CA"/>
        </w:rPr>
        <w:t xml:space="preserve">interrelated strategies </w:t>
      </w:r>
      <w:r w:rsidR="00400E0D" w:rsidRPr="007054ED">
        <w:rPr>
          <w:rFonts w:asciiTheme="majorHAnsi" w:hAnsiTheme="majorHAnsi" w:cs="Arial"/>
          <w:sz w:val="24"/>
          <w:lang w:val="en-CA"/>
        </w:rPr>
        <w:t>appear t</w:t>
      </w:r>
      <w:r w:rsidRPr="007054ED">
        <w:rPr>
          <w:rFonts w:asciiTheme="majorHAnsi" w:hAnsiTheme="majorHAnsi" w:cs="Arial"/>
          <w:sz w:val="24"/>
          <w:lang w:val="en-CA"/>
        </w:rPr>
        <w:t xml:space="preserve">o be required immediately and </w:t>
      </w:r>
      <w:r w:rsidR="00400E0D" w:rsidRPr="007054ED">
        <w:rPr>
          <w:rFonts w:asciiTheme="majorHAnsi" w:hAnsiTheme="majorHAnsi" w:cs="Arial"/>
          <w:sz w:val="24"/>
          <w:lang w:val="en-CA"/>
        </w:rPr>
        <w:t>are outlined in what follows</w:t>
      </w:r>
      <w:r w:rsidR="00975C89" w:rsidRPr="007054ED">
        <w:rPr>
          <w:rFonts w:asciiTheme="majorHAnsi" w:hAnsiTheme="majorHAnsi" w:cs="Arial"/>
          <w:sz w:val="24"/>
          <w:lang w:val="en-CA"/>
        </w:rPr>
        <w:t>.  M</w:t>
      </w:r>
      <w:r w:rsidR="00400E0D" w:rsidRPr="007054ED">
        <w:rPr>
          <w:rFonts w:asciiTheme="majorHAnsi" w:hAnsiTheme="majorHAnsi" w:cs="Arial"/>
          <w:sz w:val="24"/>
          <w:lang w:val="en-CA"/>
        </w:rPr>
        <w:t xml:space="preserve">ore specific tasking </w:t>
      </w:r>
      <w:r w:rsidR="00975C89" w:rsidRPr="007054ED">
        <w:rPr>
          <w:rFonts w:asciiTheme="majorHAnsi" w:hAnsiTheme="majorHAnsi" w:cs="Arial"/>
          <w:sz w:val="24"/>
          <w:lang w:val="en-CA"/>
        </w:rPr>
        <w:t>is detailed</w:t>
      </w:r>
      <w:r w:rsidR="00400E0D" w:rsidRPr="007054ED">
        <w:rPr>
          <w:rFonts w:asciiTheme="majorHAnsi" w:hAnsiTheme="majorHAnsi" w:cs="Arial"/>
          <w:sz w:val="24"/>
          <w:lang w:val="en-CA"/>
        </w:rPr>
        <w:t xml:space="preserve"> in </w:t>
      </w:r>
      <w:r w:rsidR="00C94F78">
        <w:rPr>
          <w:rFonts w:asciiTheme="majorHAnsi" w:hAnsiTheme="majorHAnsi" w:cs="Arial"/>
          <w:sz w:val="24"/>
          <w:lang w:val="en-CA"/>
        </w:rPr>
        <w:t>the attachment</w:t>
      </w:r>
      <w:r w:rsidR="00400E0D" w:rsidRPr="007054ED">
        <w:rPr>
          <w:rFonts w:asciiTheme="majorHAnsi" w:hAnsiTheme="majorHAnsi" w:cs="Arial"/>
          <w:sz w:val="24"/>
          <w:lang w:val="en-CA"/>
        </w:rPr>
        <w:t>.</w:t>
      </w:r>
    </w:p>
    <w:p w:rsidR="00A3445B" w:rsidRPr="007054ED" w:rsidRDefault="00A3445B" w:rsidP="00A3445B">
      <w:pPr>
        <w:rPr>
          <w:rFonts w:asciiTheme="majorHAnsi" w:hAnsiTheme="majorHAnsi" w:cs="Arial"/>
          <w:sz w:val="24"/>
          <w:lang w:val="en-CA"/>
        </w:rPr>
      </w:pPr>
      <w:r w:rsidRPr="007054ED">
        <w:rPr>
          <w:rFonts w:asciiTheme="majorHAnsi" w:hAnsiTheme="majorHAnsi" w:cs="Arial"/>
          <w:sz w:val="24"/>
          <w:lang w:val="en-CA"/>
        </w:rPr>
        <w:t>1) There is an urgent need to develop a communications plan in support of the GOMC’s participation at Coastal Zone Canada 2014.  This should cover: messaging about what the Council intends to achieve at the conference; development of key materials promoting the GOMC members (biographies, bibliographies of published materials, etc.) and their contribution to the conference;</w:t>
      </w:r>
      <w:r w:rsidR="002E6473" w:rsidRPr="007054ED">
        <w:rPr>
          <w:rFonts w:asciiTheme="majorHAnsi" w:hAnsiTheme="majorHAnsi" w:cs="Arial"/>
          <w:sz w:val="24"/>
          <w:lang w:val="en-CA"/>
        </w:rPr>
        <w:t xml:space="preserve"> media pitches about the participants on the Speakers Panel, being put together by the GOMC;</w:t>
      </w:r>
      <w:r w:rsidRPr="007054ED">
        <w:rPr>
          <w:rFonts w:asciiTheme="majorHAnsi" w:hAnsiTheme="majorHAnsi" w:cs="Arial"/>
          <w:sz w:val="24"/>
          <w:lang w:val="en-CA"/>
        </w:rPr>
        <w:t xml:space="preserve"> an outline of the achievements of the Council since its inception; frequently asked questions/position papers; as well as any closing comments the Council members may wish to make public </w:t>
      </w:r>
      <w:r w:rsidR="002E6473" w:rsidRPr="007054ED">
        <w:rPr>
          <w:rFonts w:asciiTheme="majorHAnsi" w:hAnsiTheme="majorHAnsi" w:cs="Arial"/>
          <w:sz w:val="24"/>
          <w:lang w:val="en-CA"/>
        </w:rPr>
        <w:t xml:space="preserve">in a news release </w:t>
      </w:r>
      <w:r w:rsidRPr="007054ED">
        <w:rPr>
          <w:rFonts w:asciiTheme="majorHAnsi" w:hAnsiTheme="majorHAnsi" w:cs="Arial"/>
          <w:sz w:val="24"/>
          <w:lang w:val="en-CA"/>
        </w:rPr>
        <w:t>at the conclusion of the conference (</w:t>
      </w:r>
      <w:r w:rsidR="002E6473" w:rsidRPr="007054ED">
        <w:rPr>
          <w:rFonts w:asciiTheme="majorHAnsi" w:hAnsiTheme="majorHAnsi" w:cs="Arial"/>
          <w:sz w:val="24"/>
          <w:lang w:val="en-CA"/>
        </w:rPr>
        <w:t>broad strokes reinforcement of the Council’s policy</w:t>
      </w:r>
      <w:r w:rsidRPr="007054ED">
        <w:rPr>
          <w:rFonts w:asciiTheme="majorHAnsi" w:hAnsiTheme="majorHAnsi" w:cs="Arial"/>
          <w:sz w:val="24"/>
          <w:lang w:val="en-CA"/>
        </w:rPr>
        <w:t xml:space="preserve">). Implementation of this plan should already be underway.  </w:t>
      </w:r>
    </w:p>
    <w:p w:rsidR="002E6473" w:rsidRPr="007054ED" w:rsidRDefault="00A3445B" w:rsidP="00400E0D">
      <w:pPr>
        <w:rPr>
          <w:rFonts w:asciiTheme="majorHAnsi" w:hAnsiTheme="majorHAnsi" w:cs="Arial"/>
          <w:sz w:val="24"/>
          <w:lang w:val="en-CA"/>
        </w:rPr>
      </w:pPr>
      <w:r w:rsidRPr="007054ED">
        <w:rPr>
          <w:rFonts w:asciiTheme="majorHAnsi" w:hAnsiTheme="majorHAnsi" w:cs="Arial"/>
          <w:sz w:val="24"/>
          <w:lang w:val="en-CA"/>
        </w:rPr>
        <w:t>2</w:t>
      </w:r>
      <w:r w:rsidR="00400E0D" w:rsidRPr="007054ED">
        <w:rPr>
          <w:rFonts w:asciiTheme="majorHAnsi" w:hAnsiTheme="majorHAnsi" w:cs="Arial"/>
          <w:sz w:val="24"/>
          <w:lang w:val="en-CA"/>
        </w:rPr>
        <w:t>)</w:t>
      </w:r>
      <w:r w:rsidR="00197468" w:rsidRPr="007054ED">
        <w:rPr>
          <w:rFonts w:asciiTheme="majorHAnsi" w:hAnsiTheme="majorHAnsi" w:cs="Arial"/>
          <w:sz w:val="24"/>
          <w:lang w:val="en-CA"/>
        </w:rPr>
        <w:t xml:space="preserve"> </w:t>
      </w:r>
      <w:r w:rsidR="00400E0D" w:rsidRPr="007054ED">
        <w:rPr>
          <w:rFonts w:asciiTheme="majorHAnsi" w:hAnsiTheme="majorHAnsi" w:cs="Arial"/>
          <w:sz w:val="24"/>
          <w:lang w:val="en-CA"/>
        </w:rPr>
        <w:t>A Media Plan should be drawn up</w:t>
      </w:r>
      <w:r w:rsidR="00FC758D">
        <w:rPr>
          <w:rFonts w:asciiTheme="majorHAnsi" w:hAnsiTheme="majorHAnsi" w:cs="Arial"/>
          <w:sz w:val="24"/>
          <w:lang w:val="en-CA"/>
        </w:rPr>
        <w:t xml:space="preserve">, shared and approved by the Council, so activities </w:t>
      </w:r>
      <w:r w:rsidR="00037295">
        <w:rPr>
          <w:rFonts w:asciiTheme="majorHAnsi" w:hAnsiTheme="majorHAnsi" w:cs="Arial"/>
          <w:sz w:val="24"/>
          <w:lang w:val="en-CA"/>
        </w:rPr>
        <w:t xml:space="preserve">can </w:t>
      </w:r>
      <w:r w:rsidR="00037295" w:rsidRPr="007054ED">
        <w:rPr>
          <w:rFonts w:asciiTheme="majorHAnsi" w:hAnsiTheme="majorHAnsi" w:cs="Arial"/>
          <w:sz w:val="24"/>
          <w:lang w:val="en-CA"/>
        </w:rPr>
        <w:t>begin</w:t>
      </w:r>
      <w:r w:rsidR="00400E0D" w:rsidRPr="007054ED">
        <w:rPr>
          <w:rFonts w:asciiTheme="majorHAnsi" w:hAnsiTheme="majorHAnsi" w:cs="Arial"/>
          <w:sz w:val="24"/>
          <w:lang w:val="en-CA"/>
        </w:rPr>
        <w:t xml:space="preserve"> informing the public at large about the 25</w:t>
      </w:r>
      <w:r w:rsidR="00400E0D" w:rsidRPr="007054ED">
        <w:rPr>
          <w:rFonts w:asciiTheme="majorHAnsi" w:hAnsiTheme="majorHAnsi" w:cs="Arial"/>
          <w:sz w:val="24"/>
          <w:vertAlign w:val="superscript"/>
          <w:lang w:val="en-CA"/>
        </w:rPr>
        <w:t>th</w:t>
      </w:r>
      <w:r w:rsidR="00400E0D" w:rsidRPr="007054ED">
        <w:rPr>
          <w:rFonts w:asciiTheme="majorHAnsi" w:hAnsiTheme="majorHAnsi" w:cs="Arial"/>
          <w:sz w:val="24"/>
          <w:lang w:val="en-CA"/>
        </w:rPr>
        <w:t xml:space="preserve"> anniversary of the Council and its achievements to date. To be most effective, the plan should link</w:t>
      </w:r>
      <w:r w:rsidR="00594D98" w:rsidRPr="007054ED">
        <w:rPr>
          <w:rFonts w:asciiTheme="majorHAnsi" w:hAnsiTheme="majorHAnsi" w:cs="Arial"/>
          <w:sz w:val="24"/>
          <w:lang w:val="en-CA"/>
        </w:rPr>
        <w:t xml:space="preserve"> to and promote</w:t>
      </w:r>
      <w:r w:rsidR="00400E0D" w:rsidRPr="007054ED">
        <w:rPr>
          <w:rFonts w:asciiTheme="majorHAnsi" w:hAnsiTheme="majorHAnsi" w:cs="Arial"/>
          <w:sz w:val="24"/>
          <w:lang w:val="en-CA"/>
        </w:rPr>
        <w:t xml:space="preserve"> </w:t>
      </w:r>
      <w:r w:rsidR="00594D98" w:rsidRPr="007054ED">
        <w:rPr>
          <w:rFonts w:asciiTheme="majorHAnsi" w:hAnsiTheme="majorHAnsi" w:cs="Arial"/>
          <w:sz w:val="24"/>
          <w:lang w:val="en-CA"/>
        </w:rPr>
        <w:t>activities underway in relation to the 25</w:t>
      </w:r>
      <w:r w:rsidR="00594D98" w:rsidRPr="007054ED">
        <w:rPr>
          <w:rFonts w:asciiTheme="majorHAnsi" w:hAnsiTheme="majorHAnsi" w:cs="Arial"/>
          <w:sz w:val="24"/>
          <w:vertAlign w:val="superscript"/>
          <w:lang w:val="en-CA"/>
        </w:rPr>
        <w:t>th</w:t>
      </w:r>
      <w:r w:rsidR="00594D98" w:rsidRPr="007054ED">
        <w:rPr>
          <w:rFonts w:asciiTheme="majorHAnsi" w:hAnsiTheme="majorHAnsi" w:cs="Arial"/>
          <w:sz w:val="24"/>
          <w:lang w:val="en-CA"/>
        </w:rPr>
        <w:t xml:space="preserve"> anniversary.  These</w:t>
      </w:r>
      <w:r w:rsidR="00FC758D">
        <w:rPr>
          <w:rFonts w:asciiTheme="majorHAnsi" w:hAnsiTheme="majorHAnsi" w:cs="Arial"/>
          <w:sz w:val="24"/>
          <w:lang w:val="en-CA"/>
        </w:rPr>
        <w:t xml:space="preserve"> i</w:t>
      </w:r>
      <w:r w:rsidR="00594D98" w:rsidRPr="007054ED">
        <w:rPr>
          <w:rFonts w:asciiTheme="majorHAnsi" w:hAnsiTheme="majorHAnsi" w:cs="Arial"/>
          <w:sz w:val="24"/>
          <w:lang w:val="en-CA"/>
        </w:rPr>
        <w:t>nclude: ongoing outreach;</w:t>
      </w:r>
      <w:r w:rsidR="00400E0D" w:rsidRPr="007054ED">
        <w:rPr>
          <w:rFonts w:asciiTheme="majorHAnsi" w:hAnsiTheme="majorHAnsi" w:cs="Arial"/>
          <w:sz w:val="24"/>
          <w:lang w:val="en-CA"/>
        </w:rPr>
        <w:t xml:space="preserve"> the</w:t>
      </w:r>
      <w:r w:rsidR="00594D98" w:rsidRPr="007054ED">
        <w:rPr>
          <w:rFonts w:asciiTheme="majorHAnsi" w:hAnsiTheme="majorHAnsi" w:cs="Arial"/>
          <w:sz w:val="24"/>
          <w:lang w:val="en-CA"/>
        </w:rPr>
        <w:t xml:space="preserve"> planned publication release; the geocaching initiative; and</w:t>
      </w:r>
      <w:r w:rsidR="002E6473" w:rsidRPr="007054ED">
        <w:rPr>
          <w:rFonts w:asciiTheme="majorHAnsi" w:hAnsiTheme="majorHAnsi" w:cs="Arial"/>
          <w:sz w:val="24"/>
          <w:lang w:val="en-CA"/>
        </w:rPr>
        <w:t xml:space="preserve"> profiling</w:t>
      </w:r>
      <w:r w:rsidR="00594D98" w:rsidRPr="007054ED">
        <w:rPr>
          <w:rFonts w:asciiTheme="majorHAnsi" w:hAnsiTheme="majorHAnsi" w:cs="Arial"/>
          <w:sz w:val="24"/>
          <w:lang w:val="en-CA"/>
        </w:rPr>
        <w:t xml:space="preserve"> the</w:t>
      </w:r>
      <w:r w:rsidR="00F069C4" w:rsidRPr="007054ED">
        <w:rPr>
          <w:rFonts w:asciiTheme="majorHAnsi" w:hAnsiTheme="majorHAnsi" w:cs="Arial"/>
          <w:sz w:val="24"/>
          <w:lang w:val="en-CA"/>
        </w:rPr>
        <w:t xml:space="preserve"> recipients of the</w:t>
      </w:r>
      <w:r w:rsidR="00594D98" w:rsidRPr="007054ED">
        <w:rPr>
          <w:rFonts w:asciiTheme="majorHAnsi" w:hAnsiTheme="majorHAnsi" w:cs="Arial"/>
          <w:sz w:val="24"/>
          <w:lang w:val="en-CA"/>
        </w:rPr>
        <w:t xml:space="preserve"> Gulf of Maine Council’s Awards</w:t>
      </w:r>
      <w:r w:rsidR="00F069C4" w:rsidRPr="007054ED">
        <w:rPr>
          <w:rFonts w:asciiTheme="majorHAnsi" w:hAnsiTheme="majorHAnsi" w:cs="Arial"/>
          <w:sz w:val="24"/>
          <w:lang w:val="en-CA"/>
        </w:rPr>
        <w:t xml:space="preserve"> after the presentations are completed</w:t>
      </w:r>
      <w:r w:rsidR="00594D98" w:rsidRPr="007054ED">
        <w:rPr>
          <w:rFonts w:asciiTheme="majorHAnsi" w:hAnsiTheme="majorHAnsi" w:cs="Arial"/>
          <w:sz w:val="24"/>
          <w:lang w:val="en-CA"/>
        </w:rPr>
        <w:t xml:space="preserve">. </w:t>
      </w:r>
      <w:r w:rsidR="00FC758D">
        <w:rPr>
          <w:rFonts w:asciiTheme="majorHAnsi" w:hAnsiTheme="majorHAnsi" w:cs="Arial"/>
          <w:sz w:val="24"/>
          <w:lang w:val="en-CA"/>
        </w:rPr>
        <w:t xml:space="preserve">                                     …/5</w:t>
      </w:r>
    </w:p>
    <w:p w:rsidR="00400E0D" w:rsidRPr="007054ED" w:rsidRDefault="00594D98" w:rsidP="00400E0D">
      <w:pPr>
        <w:rPr>
          <w:rFonts w:asciiTheme="majorHAnsi" w:hAnsiTheme="majorHAnsi" w:cs="Arial"/>
          <w:sz w:val="24"/>
          <w:lang w:val="en-CA"/>
        </w:rPr>
      </w:pPr>
      <w:r w:rsidRPr="007054ED">
        <w:rPr>
          <w:rFonts w:asciiTheme="majorHAnsi" w:hAnsiTheme="majorHAnsi" w:cs="Arial"/>
          <w:sz w:val="24"/>
          <w:lang w:val="en-CA"/>
        </w:rPr>
        <w:lastRenderedPageBreak/>
        <w:t>I</w:t>
      </w:r>
      <w:r w:rsidR="00400E0D" w:rsidRPr="007054ED">
        <w:rPr>
          <w:rFonts w:asciiTheme="majorHAnsi" w:hAnsiTheme="majorHAnsi" w:cs="Arial"/>
          <w:sz w:val="24"/>
          <w:lang w:val="en-CA"/>
        </w:rPr>
        <w:t>mplementation of the plan should commence</w:t>
      </w:r>
      <w:r w:rsidR="00FC758D">
        <w:rPr>
          <w:rFonts w:asciiTheme="majorHAnsi" w:hAnsiTheme="majorHAnsi" w:cs="Arial"/>
          <w:sz w:val="24"/>
          <w:lang w:val="en-CA"/>
        </w:rPr>
        <w:t xml:space="preserve"> no later than the</w:t>
      </w:r>
      <w:r w:rsidR="00400E0D" w:rsidRPr="007054ED">
        <w:rPr>
          <w:rFonts w:asciiTheme="majorHAnsi" w:hAnsiTheme="majorHAnsi" w:cs="Arial"/>
          <w:sz w:val="24"/>
          <w:lang w:val="en-CA"/>
        </w:rPr>
        <w:t xml:space="preserve"> </w:t>
      </w:r>
      <w:r w:rsidRPr="007054ED">
        <w:rPr>
          <w:rFonts w:asciiTheme="majorHAnsi" w:hAnsiTheme="majorHAnsi" w:cs="Arial"/>
          <w:sz w:val="24"/>
          <w:lang w:val="en-CA"/>
        </w:rPr>
        <w:t>end of February</w:t>
      </w:r>
      <w:r w:rsidR="00FC758D">
        <w:rPr>
          <w:rFonts w:asciiTheme="majorHAnsi" w:hAnsiTheme="majorHAnsi" w:cs="Arial"/>
          <w:sz w:val="24"/>
          <w:lang w:val="en-CA"/>
        </w:rPr>
        <w:t>/</w:t>
      </w:r>
      <w:r w:rsidR="00400E0D" w:rsidRPr="007054ED">
        <w:rPr>
          <w:rFonts w:asciiTheme="majorHAnsi" w:hAnsiTheme="majorHAnsi" w:cs="Arial"/>
          <w:sz w:val="24"/>
          <w:lang w:val="en-CA"/>
        </w:rPr>
        <w:t>early March</w:t>
      </w:r>
      <w:r w:rsidR="00FC758D">
        <w:rPr>
          <w:rFonts w:asciiTheme="majorHAnsi" w:hAnsiTheme="majorHAnsi" w:cs="Arial"/>
          <w:sz w:val="24"/>
          <w:lang w:val="en-CA"/>
        </w:rPr>
        <w:t>, as a lead up to participation in Coastal Zones Canada 2014</w:t>
      </w:r>
      <w:r w:rsidR="00400E0D" w:rsidRPr="007054ED">
        <w:rPr>
          <w:rFonts w:asciiTheme="majorHAnsi" w:hAnsiTheme="majorHAnsi" w:cs="Arial"/>
          <w:sz w:val="24"/>
          <w:lang w:val="en-CA"/>
        </w:rPr>
        <w:t xml:space="preserve">.  </w:t>
      </w:r>
    </w:p>
    <w:p w:rsidR="00A3445B" w:rsidRPr="007054ED" w:rsidRDefault="00A3445B" w:rsidP="00A3445B">
      <w:pPr>
        <w:rPr>
          <w:rFonts w:asciiTheme="majorHAnsi" w:hAnsiTheme="majorHAnsi" w:cs="Arial"/>
          <w:sz w:val="24"/>
          <w:lang w:val="en-CA"/>
        </w:rPr>
      </w:pPr>
      <w:r w:rsidRPr="007054ED">
        <w:rPr>
          <w:rFonts w:asciiTheme="majorHAnsi" w:hAnsiTheme="majorHAnsi" w:cs="Arial"/>
          <w:sz w:val="24"/>
          <w:lang w:val="en-CA"/>
        </w:rPr>
        <w:t xml:space="preserve">Media opportunities in advance of Coastal Zones Canada 2014 can get the message out about the Councils achievements over the past 25 years.   </w:t>
      </w:r>
    </w:p>
    <w:p w:rsidR="00A3445B" w:rsidRPr="007054ED" w:rsidRDefault="00A3445B" w:rsidP="00400E0D">
      <w:pPr>
        <w:rPr>
          <w:rFonts w:asciiTheme="majorHAnsi" w:hAnsiTheme="majorHAnsi" w:cs="Arial"/>
          <w:sz w:val="24"/>
          <w:lang w:val="en-CA"/>
        </w:rPr>
      </w:pPr>
      <w:r w:rsidRPr="007054ED">
        <w:rPr>
          <w:rFonts w:asciiTheme="majorHAnsi" w:hAnsiTheme="majorHAnsi" w:cs="Arial"/>
          <w:sz w:val="24"/>
          <w:lang w:val="en-CA"/>
        </w:rPr>
        <w:t>A news release profiling the recipients of the GOMC Awards could be released following the presentations.</w:t>
      </w:r>
    </w:p>
    <w:p w:rsidR="00D66B7B" w:rsidRPr="007054ED" w:rsidRDefault="00967BBB" w:rsidP="00D66B7B">
      <w:pPr>
        <w:rPr>
          <w:rFonts w:asciiTheme="majorHAnsi" w:hAnsiTheme="majorHAnsi" w:cs="Arial"/>
          <w:sz w:val="24"/>
          <w:lang w:val="en-CA"/>
        </w:rPr>
      </w:pPr>
      <w:r w:rsidRPr="007054ED">
        <w:rPr>
          <w:rFonts w:asciiTheme="majorHAnsi" w:hAnsiTheme="majorHAnsi" w:cs="Arial"/>
          <w:sz w:val="24"/>
          <w:lang w:val="en-CA"/>
        </w:rPr>
        <w:t>3) A</w:t>
      </w:r>
      <w:r w:rsidR="00FC758D">
        <w:rPr>
          <w:rFonts w:asciiTheme="majorHAnsi" w:hAnsiTheme="majorHAnsi" w:cs="Arial"/>
          <w:sz w:val="24"/>
          <w:lang w:val="en-CA"/>
        </w:rPr>
        <w:t>n overarching</w:t>
      </w:r>
      <w:r w:rsidRPr="007054ED">
        <w:rPr>
          <w:rFonts w:asciiTheme="majorHAnsi" w:hAnsiTheme="majorHAnsi" w:cs="Arial"/>
          <w:sz w:val="24"/>
          <w:lang w:val="en-CA"/>
        </w:rPr>
        <w:t xml:space="preserve"> Social Media plan needs to be</w:t>
      </w:r>
      <w:r w:rsidR="00A3445B" w:rsidRPr="007054ED">
        <w:rPr>
          <w:rFonts w:asciiTheme="majorHAnsi" w:hAnsiTheme="majorHAnsi" w:cs="Arial"/>
          <w:sz w:val="24"/>
          <w:lang w:val="en-CA"/>
        </w:rPr>
        <w:t xml:space="preserve"> </w:t>
      </w:r>
      <w:r w:rsidR="00FC758D">
        <w:rPr>
          <w:rFonts w:asciiTheme="majorHAnsi" w:hAnsiTheme="majorHAnsi" w:cs="Arial"/>
          <w:sz w:val="24"/>
          <w:lang w:val="en-CA"/>
        </w:rPr>
        <w:t xml:space="preserve">approved </w:t>
      </w:r>
      <w:r w:rsidR="00A3445B" w:rsidRPr="007054ED">
        <w:rPr>
          <w:rFonts w:asciiTheme="majorHAnsi" w:hAnsiTheme="majorHAnsi" w:cs="Arial"/>
          <w:sz w:val="24"/>
          <w:lang w:val="en-CA"/>
        </w:rPr>
        <w:t>and</w:t>
      </w:r>
      <w:r w:rsidRPr="007054ED">
        <w:rPr>
          <w:rFonts w:asciiTheme="majorHAnsi" w:hAnsiTheme="majorHAnsi" w:cs="Arial"/>
          <w:sz w:val="24"/>
          <w:lang w:val="en-CA"/>
        </w:rPr>
        <w:t xml:space="preserve"> expedited to make better use of Facebook and Twitter as low-cost options for informing the broader public about the work of the GOMC.  </w:t>
      </w:r>
      <w:r w:rsidR="00D66B7B" w:rsidRPr="007054ED">
        <w:rPr>
          <w:rFonts w:asciiTheme="majorHAnsi" w:hAnsiTheme="majorHAnsi" w:cs="Arial"/>
          <w:sz w:val="24"/>
          <w:lang w:val="en-CA"/>
        </w:rPr>
        <w:t xml:space="preserve">Social media, more specifically Facebook and Twitter, will be the main communication activities used to increase awareness and understanding for the Gulf of Maine Council. </w:t>
      </w:r>
    </w:p>
    <w:p w:rsidR="00D66B7B" w:rsidRPr="007054ED" w:rsidRDefault="00D66B7B" w:rsidP="00967BBB">
      <w:pPr>
        <w:rPr>
          <w:rFonts w:asciiTheme="majorHAnsi" w:hAnsiTheme="majorHAnsi" w:cs="Arial"/>
          <w:sz w:val="24"/>
          <w:lang w:val="en-CA"/>
        </w:rPr>
      </w:pPr>
      <w:r w:rsidRPr="007054ED">
        <w:rPr>
          <w:rFonts w:asciiTheme="majorHAnsi" w:hAnsiTheme="majorHAnsi" w:cs="Arial"/>
          <w:sz w:val="24"/>
          <w:lang w:val="en-CA"/>
        </w:rPr>
        <w:t>Currently the GOMC has a Facebook page with 119 likes and a Twitter account</w:t>
      </w:r>
      <w:r w:rsidR="00F930DD" w:rsidRPr="007054ED">
        <w:rPr>
          <w:rFonts w:asciiTheme="majorHAnsi" w:hAnsiTheme="majorHAnsi" w:cs="Arial"/>
          <w:sz w:val="24"/>
          <w:lang w:val="en-CA"/>
        </w:rPr>
        <w:t xml:space="preserve"> with three followers</w:t>
      </w:r>
      <w:r w:rsidRPr="007054ED">
        <w:rPr>
          <w:rFonts w:asciiTheme="majorHAnsi" w:hAnsiTheme="majorHAnsi" w:cs="Arial"/>
          <w:sz w:val="24"/>
          <w:lang w:val="en-CA"/>
        </w:rPr>
        <w:t xml:space="preserve">. The GOMC </w:t>
      </w:r>
      <w:r w:rsidR="00F930DD" w:rsidRPr="007054ED">
        <w:rPr>
          <w:rFonts w:asciiTheme="majorHAnsi" w:hAnsiTheme="majorHAnsi" w:cs="Arial"/>
          <w:sz w:val="24"/>
          <w:lang w:val="en-CA"/>
        </w:rPr>
        <w:t xml:space="preserve">needs </w:t>
      </w:r>
      <w:r w:rsidRPr="007054ED">
        <w:rPr>
          <w:rFonts w:asciiTheme="majorHAnsi" w:hAnsiTheme="majorHAnsi" w:cs="Arial"/>
          <w:sz w:val="24"/>
          <w:lang w:val="en-CA"/>
        </w:rPr>
        <w:t>to</w:t>
      </w:r>
      <w:r w:rsidR="00F930DD" w:rsidRPr="007054ED">
        <w:rPr>
          <w:rFonts w:asciiTheme="majorHAnsi" w:hAnsiTheme="majorHAnsi" w:cs="Arial"/>
          <w:sz w:val="24"/>
          <w:lang w:val="en-CA"/>
        </w:rPr>
        <w:t xml:space="preserve"> build a framework around the use of social media, with guidelines for content, processes for feeding the Tweets, and objectives for tracking the uptake, and integration with the website.</w:t>
      </w:r>
      <w:r w:rsidRPr="007054ED">
        <w:rPr>
          <w:rFonts w:asciiTheme="majorHAnsi" w:hAnsiTheme="majorHAnsi" w:cs="Arial"/>
          <w:sz w:val="24"/>
          <w:lang w:val="en-CA"/>
        </w:rPr>
        <w:t xml:space="preserve"> A list of organizations will be </w:t>
      </w:r>
      <w:r w:rsidR="00F930DD" w:rsidRPr="007054ED">
        <w:rPr>
          <w:rFonts w:asciiTheme="majorHAnsi" w:hAnsiTheme="majorHAnsi" w:cs="Arial"/>
          <w:sz w:val="24"/>
          <w:lang w:val="en-CA"/>
        </w:rPr>
        <w:t>recommended for</w:t>
      </w:r>
      <w:r w:rsidRPr="007054ED">
        <w:rPr>
          <w:rFonts w:asciiTheme="majorHAnsi" w:hAnsiTheme="majorHAnsi" w:cs="Arial"/>
          <w:sz w:val="24"/>
          <w:lang w:val="en-CA"/>
        </w:rPr>
        <w:t xml:space="preserve"> </w:t>
      </w:r>
      <w:r w:rsidR="00F930DD" w:rsidRPr="007054ED">
        <w:rPr>
          <w:rFonts w:asciiTheme="majorHAnsi" w:hAnsiTheme="majorHAnsi" w:cs="Arial"/>
          <w:sz w:val="24"/>
          <w:lang w:val="en-CA"/>
        </w:rPr>
        <w:t>following and linking with</w:t>
      </w:r>
      <w:r w:rsidRPr="007054ED">
        <w:rPr>
          <w:rFonts w:asciiTheme="majorHAnsi" w:hAnsiTheme="majorHAnsi" w:cs="Arial"/>
          <w:sz w:val="24"/>
          <w:lang w:val="en-CA"/>
        </w:rPr>
        <w:t>. Hoot Suite</w:t>
      </w:r>
      <w:r w:rsidR="00967BBB" w:rsidRPr="007054ED">
        <w:rPr>
          <w:rFonts w:asciiTheme="majorHAnsi" w:hAnsiTheme="majorHAnsi" w:cs="Arial"/>
          <w:sz w:val="24"/>
          <w:lang w:val="en-CA"/>
        </w:rPr>
        <w:t xml:space="preserve"> offer</w:t>
      </w:r>
      <w:r w:rsidRPr="007054ED">
        <w:rPr>
          <w:rFonts w:asciiTheme="majorHAnsi" w:hAnsiTheme="majorHAnsi" w:cs="Arial"/>
          <w:sz w:val="24"/>
          <w:lang w:val="en-CA"/>
        </w:rPr>
        <w:t>s</w:t>
      </w:r>
      <w:r w:rsidR="00967BBB" w:rsidRPr="007054ED">
        <w:rPr>
          <w:rFonts w:asciiTheme="majorHAnsi" w:hAnsiTheme="majorHAnsi" w:cs="Arial"/>
          <w:sz w:val="24"/>
          <w:lang w:val="en-CA"/>
        </w:rPr>
        <w:t xml:space="preserve"> the capacity to track uptake and streamline information flows to select audiences.  </w:t>
      </w:r>
    </w:p>
    <w:p w:rsidR="00967BBB" w:rsidRPr="007054ED" w:rsidRDefault="00967BBB" w:rsidP="00967BBB">
      <w:pPr>
        <w:rPr>
          <w:rFonts w:asciiTheme="majorHAnsi" w:hAnsiTheme="majorHAnsi" w:cs="Arial"/>
          <w:sz w:val="24"/>
          <w:lang w:val="en-CA"/>
        </w:rPr>
      </w:pPr>
      <w:r w:rsidRPr="007054ED">
        <w:rPr>
          <w:rFonts w:asciiTheme="majorHAnsi" w:hAnsiTheme="majorHAnsi" w:cs="Arial"/>
          <w:sz w:val="24"/>
          <w:lang w:val="en-CA"/>
        </w:rPr>
        <w:t xml:space="preserve">The </w:t>
      </w:r>
      <w:r w:rsidR="00D66B7B" w:rsidRPr="007054ED">
        <w:rPr>
          <w:rFonts w:asciiTheme="majorHAnsi" w:hAnsiTheme="majorHAnsi" w:cs="Arial"/>
          <w:sz w:val="24"/>
          <w:lang w:val="en-CA"/>
        </w:rPr>
        <w:t xml:space="preserve">full Social Media </w:t>
      </w:r>
      <w:r w:rsidRPr="007054ED">
        <w:rPr>
          <w:rFonts w:asciiTheme="majorHAnsi" w:hAnsiTheme="majorHAnsi" w:cs="Arial"/>
          <w:sz w:val="24"/>
          <w:lang w:val="en-CA"/>
        </w:rPr>
        <w:t xml:space="preserve">plan </w:t>
      </w:r>
      <w:r w:rsidR="00FC758D">
        <w:rPr>
          <w:rFonts w:asciiTheme="majorHAnsi" w:hAnsiTheme="majorHAnsi" w:cs="Arial"/>
          <w:sz w:val="24"/>
          <w:lang w:val="en-CA"/>
        </w:rPr>
        <w:t>should</w:t>
      </w:r>
      <w:r w:rsidR="00F930DD" w:rsidRPr="007054ED">
        <w:rPr>
          <w:rFonts w:asciiTheme="majorHAnsi" w:hAnsiTheme="majorHAnsi" w:cs="Arial"/>
          <w:sz w:val="24"/>
          <w:lang w:val="en-CA"/>
        </w:rPr>
        <w:t xml:space="preserve"> </w:t>
      </w:r>
      <w:r w:rsidRPr="007054ED">
        <w:rPr>
          <w:rFonts w:asciiTheme="majorHAnsi" w:hAnsiTheme="majorHAnsi" w:cs="Arial"/>
          <w:sz w:val="24"/>
          <w:lang w:val="en-CA"/>
        </w:rPr>
        <w:t>be r</w:t>
      </w:r>
      <w:r w:rsidR="00FC758D">
        <w:rPr>
          <w:rFonts w:asciiTheme="majorHAnsi" w:hAnsiTheme="majorHAnsi" w:cs="Arial"/>
          <w:sz w:val="24"/>
          <w:lang w:val="en-CA"/>
        </w:rPr>
        <w:t>atified</w:t>
      </w:r>
      <w:r w:rsidRPr="007054ED">
        <w:rPr>
          <w:rFonts w:asciiTheme="majorHAnsi" w:hAnsiTheme="majorHAnsi" w:cs="Arial"/>
          <w:sz w:val="24"/>
          <w:lang w:val="en-CA"/>
        </w:rPr>
        <w:t xml:space="preserve"> for implementation no later than late March.</w:t>
      </w:r>
      <w:r w:rsidR="00FC758D">
        <w:rPr>
          <w:rFonts w:asciiTheme="majorHAnsi" w:hAnsiTheme="majorHAnsi" w:cs="Arial"/>
          <w:sz w:val="24"/>
          <w:lang w:val="en-CA"/>
        </w:rPr>
        <w:t xml:space="preserve">  A draft plan has been developed and is attached.</w:t>
      </w:r>
    </w:p>
    <w:p w:rsidR="00AD3845" w:rsidRPr="007054ED" w:rsidRDefault="00AD3845" w:rsidP="00AD3845">
      <w:pPr>
        <w:spacing w:after="0"/>
        <w:rPr>
          <w:rFonts w:asciiTheme="majorHAnsi" w:hAnsiTheme="majorHAnsi" w:cs="Arial"/>
          <w:b/>
          <w:sz w:val="24"/>
          <w:lang w:val="en-CA"/>
        </w:rPr>
      </w:pPr>
      <w:r w:rsidRPr="007054ED">
        <w:rPr>
          <w:rFonts w:asciiTheme="majorHAnsi" w:hAnsiTheme="majorHAnsi" w:cs="Arial"/>
          <w:b/>
          <w:sz w:val="24"/>
          <w:lang w:val="en-CA"/>
        </w:rPr>
        <w:t>Website</w:t>
      </w:r>
    </w:p>
    <w:p w:rsidR="00942729" w:rsidRPr="007054ED" w:rsidRDefault="00AD3845" w:rsidP="00033F41">
      <w:pPr>
        <w:rPr>
          <w:rFonts w:asciiTheme="majorHAnsi" w:hAnsiTheme="majorHAnsi" w:cs="Arial"/>
          <w:sz w:val="24"/>
        </w:rPr>
      </w:pPr>
      <w:r w:rsidRPr="007054ED">
        <w:rPr>
          <w:rFonts w:asciiTheme="majorHAnsi" w:hAnsiTheme="majorHAnsi" w:cs="Arial"/>
          <w:sz w:val="24"/>
        </w:rPr>
        <w:t xml:space="preserve">Currently the GOMC website functions more as a share point site for all </w:t>
      </w:r>
      <w:r w:rsidR="00967BBB" w:rsidRPr="007054ED">
        <w:rPr>
          <w:rFonts w:asciiTheme="majorHAnsi" w:hAnsiTheme="majorHAnsi" w:cs="Arial"/>
          <w:sz w:val="24"/>
        </w:rPr>
        <w:t xml:space="preserve">Council </w:t>
      </w:r>
      <w:r w:rsidRPr="007054ED">
        <w:rPr>
          <w:rFonts w:asciiTheme="majorHAnsi" w:hAnsiTheme="majorHAnsi" w:cs="Arial"/>
          <w:sz w:val="24"/>
        </w:rPr>
        <w:t xml:space="preserve">members. The website </w:t>
      </w:r>
      <w:r w:rsidR="00967BBB" w:rsidRPr="007054ED">
        <w:rPr>
          <w:rFonts w:asciiTheme="majorHAnsi" w:hAnsiTheme="majorHAnsi" w:cs="Arial"/>
          <w:sz w:val="24"/>
        </w:rPr>
        <w:t>is in the process of being</w:t>
      </w:r>
      <w:r w:rsidRPr="007054ED">
        <w:rPr>
          <w:rFonts w:asciiTheme="majorHAnsi" w:hAnsiTheme="majorHAnsi" w:cs="Arial"/>
          <w:sz w:val="24"/>
        </w:rPr>
        <w:t xml:space="preserve"> overhauled</w:t>
      </w:r>
      <w:r w:rsidR="00942729" w:rsidRPr="007054ED">
        <w:rPr>
          <w:rFonts w:asciiTheme="majorHAnsi" w:hAnsiTheme="majorHAnsi" w:cs="Arial"/>
          <w:sz w:val="24"/>
        </w:rPr>
        <w:t xml:space="preserve"> to </w:t>
      </w:r>
      <w:r w:rsidR="00967BBB" w:rsidRPr="007054ED">
        <w:rPr>
          <w:rFonts w:asciiTheme="majorHAnsi" w:hAnsiTheme="majorHAnsi" w:cs="Arial"/>
          <w:sz w:val="24"/>
        </w:rPr>
        <w:t>make it a more</w:t>
      </w:r>
      <w:r w:rsidR="00942729" w:rsidRPr="007054ED">
        <w:rPr>
          <w:rFonts w:asciiTheme="majorHAnsi" w:hAnsiTheme="majorHAnsi" w:cs="Arial"/>
          <w:sz w:val="24"/>
        </w:rPr>
        <w:t xml:space="preserve"> useful resource </w:t>
      </w:r>
      <w:r w:rsidR="00497AF4" w:rsidRPr="007054ED">
        <w:rPr>
          <w:rFonts w:asciiTheme="majorHAnsi" w:hAnsiTheme="majorHAnsi" w:cs="Arial"/>
          <w:sz w:val="24"/>
        </w:rPr>
        <w:t>for</w:t>
      </w:r>
      <w:r w:rsidR="00942729" w:rsidRPr="007054ED">
        <w:rPr>
          <w:rFonts w:asciiTheme="majorHAnsi" w:hAnsiTheme="majorHAnsi" w:cs="Arial"/>
          <w:sz w:val="24"/>
        </w:rPr>
        <w:t xml:space="preserve"> the general public. </w:t>
      </w:r>
      <w:r w:rsidR="00967BBB" w:rsidRPr="007054ED">
        <w:rPr>
          <w:rFonts w:asciiTheme="majorHAnsi" w:hAnsiTheme="majorHAnsi" w:cs="Arial"/>
          <w:sz w:val="24"/>
        </w:rPr>
        <w:t>At present, though t</w:t>
      </w:r>
      <w:r w:rsidR="00837F9C" w:rsidRPr="007054ED">
        <w:rPr>
          <w:rFonts w:asciiTheme="majorHAnsi" w:hAnsiTheme="majorHAnsi" w:cs="Arial"/>
          <w:sz w:val="24"/>
        </w:rPr>
        <w:t xml:space="preserve">he website provides </w:t>
      </w:r>
      <w:r w:rsidR="00241677" w:rsidRPr="007054ED">
        <w:rPr>
          <w:rFonts w:asciiTheme="majorHAnsi" w:hAnsiTheme="majorHAnsi" w:cs="Arial"/>
          <w:sz w:val="24"/>
        </w:rPr>
        <w:t>important and valuable</w:t>
      </w:r>
      <w:r w:rsidR="00837F9C" w:rsidRPr="007054ED">
        <w:rPr>
          <w:rFonts w:asciiTheme="majorHAnsi" w:hAnsiTheme="majorHAnsi" w:cs="Arial"/>
          <w:sz w:val="24"/>
        </w:rPr>
        <w:t xml:space="preserve"> information</w:t>
      </w:r>
      <w:r w:rsidR="00967BBB" w:rsidRPr="007054ED">
        <w:rPr>
          <w:rFonts w:asciiTheme="majorHAnsi" w:hAnsiTheme="majorHAnsi" w:cs="Arial"/>
          <w:sz w:val="24"/>
        </w:rPr>
        <w:t xml:space="preserve">, </w:t>
      </w:r>
      <w:r w:rsidR="00241677" w:rsidRPr="007054ED">
        <w:rPr>
          <w:rFonts w:asciiTheme="majorHAnsi" w:hAnsiTheme="majorHAnsi" w:cs="Arial"/>
          <w:sz w:val="24"/>
        </w:rPr>
        <w:t xml:space="preserve">it </w:t>
      </w:r>
      <w:r w:rsidR="00837F9C" w:rsidRPr="007054ED">
        <w:rPr>
          <w:rFonts w:asciiTheme="majorHAnsi" w:hAnsiTheme="majorHAnsi" w:cs="Arial"/>
          <w:sz w:val="24"/>
        </w:rPr>
        <w:t xml:space="preserve">is difficult to navigate. </w:t>
      </w:r>
    </w:p>
    <w:p w:rsidR="00837D24" w:rsidRPr="007054ED" w:rsidRDefault="00837D24" w:rsidP="00033F41">
      <w:pPr>
        <w:rPr>
          <w:rFonts w:asciiTheme="majorHAnsi" w:hAnsiTheme="majorHAnsi" w:cs="Arial"/>
          <w:b/>
          <w:sz w:val="24"/>
        </w:rPr>
      </w:pPr>
      <w:r w:rsidRPr="007054ED">
        <w:rPr>
          <w:rFonts w:asciiTheme="majorHAnsi" w:hAnsiTheme="majorHAnsi" w:cs="Arial"/>
          <w:b/>
          <w:sz w:val="24"/>
        </w:rPr>
        <w:t>BUDGET</w:t>
      </w:r>
    </w:p>
    <w:p w:rsidR="00837D24" w:rsidRPr="007054ED" w:rsidRDefault="00837D24" w:rsidP="00033F41">
      <w:pPr>
        <w:rPr>
          <w:rFonts w:asciiTheme="majorHAnsi" w:hAnsiTheme="majorHAnsi" w:cs="Arial"/>
          <w:b/>
          <w:sz w:val="24"/>
        </w:rPr>
      </w:pPr>
      <w:r w:rsidRPr="007054ED">
        <w:rPr>
          <w:rFonts w:asciiTheme="majorHAnsi" w:hAnsiTheme="majorHAnsi" w:cs="Arial"/>
          <w:b/>
          <w:sz w:val="24"/>
        </w:rPr>
        <w:t xml:space="preserve">(TO </w:t>
      </w:r>
      <w:r w:rsidR="00D2363F">
        <w:rPr>
          <w:rFonts w:asciiTheme="majorHAnsi" w:hAnsiTheme="majorHAnsi" w:cs="Arial"/>
          <w:b/>
          <w:sz w:val="24"/>
        </w:rPr>
        <w:t>BE DEVELOPED BY WORKING GROUP AND APPROVED BY COUNCIL)</w:t>
      </w:r>
    </w:p>
    <w:p w:rsidR="00837D24" w:rsidRDefault="00837D24" w:rsidP="00033F41">
      <w:pPr>
        <w:rPr>
          <w:rFonts w:asciiTheme="majorHAnsi" w:hAnsiTheme="majorHAnsi" w:cs="Arial"/>
          <w:b/>
          <w:sz w:val="24"/>
        </w:rPr>
      </w:pPr>
      <w:r w:rsidRPr="007054ED">
        <w:rPr>
          <w:rFonts w:asciiTheme="majorHAnsi" w:hAnsiTheme="majorHAnsi" w:cs="Arial"/>
          <w:b/>
          <w:sz w:val="24"/>
        </w:rPr>
        <w:t>EVALUATION</w:t>
      </w:r>
    </w:p>
    <w:p w:rsidR="00D2363F" w:rsidRDefault="00D2363F" w:rsidP="00033F41">
      <w:pPr>
        <w:rPr>
          <w:rFonts w:asciiTheme="majorHAnsi" w:hAnsiTheme="majorHAnsi" w:cs="Arial"/>
          <w:sz w:val="24"/>
        </w:rPr>
      </w:pPr>
      <w:r>
        <w:rPr>
          <w:rFonts w:asciiTheme="majorHAnsi" w:hAnsiTheme="majorHAnsi" w:cs="Arial"/>
          <w:sz w:val="24"/>
        </w:rPr>
        <w:t>The success of the overarching strategy and its related components will be measured by a number of factors:</w:t>
      </w:r>
    </w:p>
    <w:p w:rsidR="00D2363F" w:rsidRDefault="00D2363F" w:rsidP="00033F41">
      <w:pPr>
        <w:rPr>
          <w:rFonts w:asciiTheme="majorHAnsi" w:hAnsiTheme="majorHAnsi" w:cs="Arial"/>
          <w:sz w:val="24"/>
        </w:rPr>
      </w:pPr>
      <w:r>
        <w:rPr>
          <w:rFonts w:asciiTheme="majorHAnsi" w:hAnsiTheme="majorHAnsi" w:cs="Arial"/>
          <w:sz w:val="24"/>
        </w:rPr>
        <w:t>Increased public recognition of the Gulf of a Maine as intended by the branding;</w:t>
      </w:r>
    </w:p>
    <w:p w:rsidR="00D2363F" w:rsidRDefault="00D2363F" w:rsidP="00033F41">
      <w:pPr>
        <w:rPr>
          <w:rFonts w:asciiTheme="majorHAnsi" w:hAnsiTheme="majorHAnsi" w:cs="Arial"/>
          <w:sz w:val="24"/>
        </w:rPr>
      </w:pPr>
      <w:r>
        <w:rPr>
          <w:rFonts w:asciiTheme="majorHAnsi" w:hAnsiTheme="majorHAnsi" w:cs="Arial"/>
          <w:sz w:val="24"/>
        </w:rPr>
        <w:t>Number of hits on the website, and contact made with the GOMC, as well as linkages made to the site;</w:t>
      </w:r>
    </w:p>
    <w:p w:rsidR="00786725" w:rsidRDefault="00786725" w:rsidP="00786725">
      <w:pPr>
        <w:jc w:val="right"/>
        <w:rPr>
          <w:rFonts w:asciiTheme="majorHAnsi" w:hAnsiTheme="majorHAnsi" w:cs="Arial"/>
          <w:sz w:val="24"/>
        </w:rPr>
      </w:pPr>
      <w:r>
        <w:rPr>
          <w:rFonts w:asciiTheme="majorHAnsi" w:hAnsiTheme="majorHAnsi" w:cs="Arial"/>
          <w:sz w:val="24"/>
        </w:rPr>
        <w:t>…/6</w:t>
      </w:r>
    </w:p>
    <w:p w:rsidR="00D2363F" w:rsidRDefault="00D2363F" w:rsidP="00033F41">
      <w:pPr>
        <w:rPr>
          <w:rFonts w:asciiTheme="majorHAnsi" w:hAnsiTheme="majorHAnsi" w:cs="Arial"/>
          <w:sz w:val="24"/>
        </w:rPr>
      </w:pPr>
      <w:r>
        <w:rPr>
          <w:rFonts w:asciiTheme="majorHAnsi" w:hAnsiTheme="majorHAnsi" w:cs="Arial"/>
          <w:sz w:val="24"/>
        </w:rPr>
        <w:lastRenderedPageBreak/>
        <w:t>Number of followers on Twitter, number of re-tweets;</w:t>
      </w:r>
    </w:p>
    <w:p w:rsidR="00D2363F" w:rsidRDefault="00D2363F" w:rsidP="00033F41">
      <w:pPr>
        <w:rPr>
          <w:rFonts w:asciiTheme="majorHAnsi" w:hAnsiTheme="majorHAnsi" w:cs="Arial"/>
          <w:sz w:val="24"/>
        </w:rPr>
      </w:pPr>
      <w:r>
        <w:rPr>
          <w:rFonts w:asciiTheme="majorHAnsi" w:hAnsiTheme="majorHAnsi" w:cs="Arial"/>
          <w:sz w:val="24"/>
        </w:rPr>
        <w:t>Media coverage (print, radio and television) of GOMC’s 25</w:t>
      </w:r>
      <w:r w:rsidRPr="00D2363F">
        <w:rPr>
          <w:rFonts w:asciiTheme="majorHAnsi" w:hAnsiTheme="majorHAnsi" w:cs="Arial"/>
          <w:sz w:val="24"/>
          <w:vertAlign w:val="superscript"/>
        </w:rPr>
        <w:t>th</w:t>
      </w:r>
      <w:r>
        <w:rPr>
          <w:rFonts w:asciiTheme="majorHAnsi" w:hAnsiTheme="majorHAnsi" w:cs="Arial"/>
          <w:sz w:val="24"/>
        </w:rPr>
        <w:t xml:space="preserve"> anniversary and GOMC activities</w:t>
      </w:r>
    </w:p>
    <w:p w:rsidR="00D2363F" w:rsidRDefault="00D2363F" w:rsidP="00033F41">
      <w:pPr>
        <w:rPr>
          <w:rFonts w:asciiTheme="majorHAnsi" w:hAnsiTheme="majorHAnsi" w:cs="Arial"/>
          <w:sz w:val="24"/>
        </w:rPr>
      </w:pPr>
      <w:r>
        <w:rPr>
          <w:rFonts w:asciiTheme="majorHAnsi" w:hAnsiTheme="majorHAnsi" w:cs="Arial"/>
          <w:sz w:val="24"/>
        </w:rPr>
        <w:t>Requests for Speakers Bureau members</w:t>
      </w:r>
    </w:p>
    <w:p w:rsidR="00D2363F" w:rsidRDefault="00D2363F" w:rsidP="00033F41">
      <w:pPr>
        <w:rPr>
          <w:rFonts w:asciiTheme="majorHAnsi" w:hAnsiTheme="majorHAnsi" w:cs="Arial"/>
          <w:sz w:val="24"/>
        </w:rPr>
      </w:pPr>
      <w:r>
        <w:rPr>
          <w:rFonts w:asciiTheme="majorHAnsi" w:hAnsiTheme="majorHAnsi" w:cs="Arial"/>
          <w:sz w:val="24"/>
        </w:rPr>
        <w:t>Number of presentation requests to various target groups (elected officials, community based, international, special interest groups, etc.)</w:t>
      </w:r>
    </w:p>
    <w:p w:rsidR="00D2363F" w:rsidRDefault="00D2363F" w:rsidP="00033F41">
      <w:pPr>
        <w:rPr>
          <w:rFonts w:asciiTheme="majorHAnsi" w:hAnsiTheme="majorHAnsi" w:cs="Arial"/>
          <w:sz w:val="24"/>
        </w:rPr>
      </w:pPr>
      <w:r>
        <w:rPr>
          <w:rFonts w:asciiTheme="majorHAnsi" w:hAnsiTheme="majorHAnsi" w:cs="Arial"/>
          <w:sz w:val="24"/>
        </w:rPr>
        <w:t>Number of new partnerships launched</w:t>
      </w:r>
    </w:p>
    <w:p w:rsidR="00D2363F" w:rsidRPr="00D2363F" w:rsidRDefault="00D2363F" w:rsidP="00033F41">
      <w:pPr>
        <w:rPr>
          <w:rFonts w:asciiTheme="majorHAnsi" w:hAnsiTheme="majorHAnsi" w:cs="Arial"/>
          <w:sz w:val="24"/>
        </w:rPr>
      </w:pPr>
    </w:p>
    <w:p w:rsidR="00A550F6" w:rsidRDefault="00837D24">
      <w:pPr>
        <w:rPr>
          <w:rFonts w:ascii="Arial" w:hAnsi="Arial" w:cs="Arial"/>
          <w:b/>
          <w:sz w:val="24"/>
        </w:rPr>
      </w:pPr>
      <w:r w:rsidRPr="007054ED">
        <w:rPr>
          <w:rFonts w:asciiTheme="majorHAnsi" w:hAnsiTheme="majorHAnsi" w:cs="Arial"/>
          <w:b/>
          <w:sz w:val="24"/>
        </w:rPr>
        <w:t xml:space="preserve">(TO </w:t>
      </w:r>
      <w:r w:rsidR="00D2363F">
        <w:rPr>
          <w:rFonts w:asciiTheme="majorHAnsi" w:hAnsiTheme="majorHAnsi" w:cs="Arial"/>
          <w:b/>
          <w:sz w:val="24"/>
        </w:rPr>
        <w:t>BE DEVELOPED FURTHER BY WORKING GROUP</w:t>
      </w:r>
      <w:r>
        <w:rPr>
          <w:rFonts w:ascii="Arial" w:hAnsi="Arial" w:cs="Arial"/>
          <w:b/>
          <w:sz w:val="24"/>
        </w:rPr>
        <w:t>)</w:t>
      </w:r>
    </w:p>
    <w:sectPr w:rsidR="00A550F6" w:rsidSect="002F3EEA">
      <w:headerReference w:type="default" r:id="rId9"/>
      <w:pgSz w:w="12240" w:h="15840"/>
      <w:pgMar w:top="1440"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A4" w:rsidRDefault="007938A4">
      <w:pPr>
        <w:spacing w:after="0" w:line="240" w:lineRule="auto"/>
      </w:pPr>
      <w:r>
        <w:separator/>
      </w:r>
    </w:p>
  </w:endnote>
  <w:endnote w:type="continuationSeparator" w:id="0">
    <w:p w:rsidR="007938A4" w:rsidRDefault="0079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A4" w:rsidRDefault="007938A4">
      <w:pPr>
        <w:spacing w:after="0" w:line="240" w:lineRule="auto"/>
      </w:pPr>
      <w:r>
        <w:separator/>
      </w:r>
    </w:p>
  </w:footnote>
  <w:footnote w:type="continuationSeparator" w:id="0">
    <w:p w:rsidR="007938A4" w:rsidRDefault="00793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47215"/>
      <w:docPartObj>
        <w:docPartGallery w:val="Watermarks"/>
        <w:docPartUnique/>
      </w:docPartObj>
    </w:sdtPr>
    <w:sdtEndPr/>
    <w:sdtContent>
      <w:p w:rsidR="003215EB" w:rsidRDefault="0003729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490"/>
    <w:multiLevelType w:val="hybridMultilevel"/>
    <w:tmpl w:val="AC86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B4466"/>
    <w:multiLevelType w:val="hybridMultilevel"/>
    <w:tmpl w:val="781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45409"/>
    <w:multiLevelType w:val="hybridMultilevel"/>
    <w:tmpl w:val="392E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B4089A"/>
    <w:multiLevelType w:val="hybridMultilevel"/>
    <w:tmpl w:val="2236DAA0"/>
    <w:lvl w:ilvl="0" w:tplc="E528DE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41"/>
    <w:rsid w:val="000315B8"/>
    <w:rsid w:val="00033F41"/>
    <w:rsid w:val="00037295"/>
    <w:rsid w:val="00040F66"/>
    <w:rsid w:val="0004503B"/>
    <w:rsid w:val="00050B36"/>
    <w:rsid w:val="00083481"/>
    <w:rsid w:val="000939B1"/>
    <w:rsid w:val="000D04A7"/>
    <w:rsid w:val="00107EE0"/>
    <w:rsid w:val="00134E99"/>
    <w:rsid w:val="00172586"/>
    <w:rsid w:val="00197468"/>
    <w:rsid w:val="001A4756"/>
    <w:rsid w:val="001B5CE2"/>
    <w:rsid w:val="001E26D3"/>
    <w:rsid w:val="001E531A"/>
    <w:rsid w:val="001F6D9B"/>
    <w:rsid w:val="00205A45"/>
    <w:rsid w:val="00216D2E"/>
    <w:rsid w:val="00241677"/>
    <w:rsid w:val="002573D5"/>
    <w:rsid w:val="00277548"/>
    <w:rsid w:val="00283191"/>
    <w:rsid w:val="002E6473"/>
    <w:rsid w:val="002F3EEA"/>
    <w:rsid w:val="003024E9"/>
    <w:rsid w:val="003215EB"/>
    <w:rsid w:val="003443CB"/>
    <w:rsid w:val="00356368"/>
    <w:rsid w:val="003A1509"/>
    <w:rsid w:val="003A2183"/>
    <w:rsid w:val="003B2441"/>
    <w:rsid w:val="003D23D8"/>
    <w:rsid w:val="003E3721"/>
    <w:rsid w:val="00400E0D"/>
    <w:rsid w:val="00461C46"/>
    <w:rsid w:val="00496AC4"/>
    <w:rsid w:val="00497AF4"/>
    <w:rsid w:val="004A197B"/>
    <w:rsid w:val="004A2864"/>
    <w:rsid w:val="004B1AD1"/>
    <w:rsid w:val="004C19BB"/>
    <w:rsid w:val="004C645F"/>
    <w:rsid w:val="004C74D5"/>
    <w:rsid w:val="004F431E"/>
    <w:rsid w:val="00546A2B"/>
    <w:rsid w:val="00580D98"/>
    <w:rsid w:val="00594D98"/>
    <w:rsid w:val="005B0B18"/>
    <w:rsid w:val="005F29FD"/>
    <w:rsid w:val="006153FD"/>
    <w:rsid w:val="00641C77"/>
    <w:rsid w:val="00652A1F"/>
    <w:rsid w:val="0065499D"/>
    <w:rsid w:val="0068502E"/>
    <w:rsid w:val="006A17BE"/>
    <w:rsid w:val="006A275B"/>
    <w:rsid w:val="006A5AED"/>
    <w:rsid w:val="006C7C05"/>
    <w:rsid w:val="006E47A6"/>
    <w:rsid w:val="006F4458"/>
    <w:rsid w:val="007054ED"/>
    <w:rsid w:val="00707433"/>
    <w:rsid w:val="00714D47"/>
    <w:rsid w:val="007268D4"/>
    <w:rsid w:val="00731C06"/>
    <w:rsid w:val="00786725"/>
    <w:rsid w:val="00791A3E"/>
    <w:rsid w:val="007938A4"/>
    <w:rsid w:val="007D59C0"/>
    <w:rsid w:val="00817962"/>
    <w:rsid w:val="00837D24"/>
    <w:rsid w:val="00837F9C"/>
    <w:rsid w:val="00863FA6"/>
    <w:rsid w:val="008B02F0"/>
    <w:rsid w:val="008D5B04"/>
    <w:rsid w:val="008E628B"/>
    <w:rsid w:val="008E6670"/>
    <w:rsid w:val="00942729"/>
    <w:rsid w:val="00956D1D"/>
    <w:rsid w:val="0096345A"/>
    <w:rsid w:val="00967BBB"/>
    <w:rsid w:val="00975C89"/>
    <w:rsid w:val="009B0CAA"/>
    <w:rsid w:val="009B5F1C"/>
    <w:rsid w:val="009C621B"/>
    <w:rsid w:val="009E7711"/>
    <w:rsid w:val="009F7361"/>
    <w:rsid w:val="00A04FF9"/>
    <w:rsid w:val="00A3445B"/>
    <w:rsid w:val="00A45D47"/>
    <w:rsid w:val="00A550F6"/>
    <w:rsid w:val="00A6425B"/>
    <w:rsid w:val="00A849DE"/>
    <w:rsid w:val="00A8513C"/>
    <w:rsid w:val="00AB5626"/>
    <w:rsid w:val="00AB5BF0"/>
    <w:rsid w:val="00AD3845"/>
    <w:rsid w:val="00AF0395"/>
    <w:rsid w:val="00B231EE"/>
    <w:rsid w:val="00B23CA6"/>
    <w:rsid w:val="00B72383"/>
    <w:rsid w:val="00B767CD"/>
    <w:rsid w:val="00BA7D48"/>
    <w:rsid w:val="00BC2ED1"/>
    <w:rsid w:val="00BD58B0"/>
    <w:rsid w:val="00BE2BA3"/>
    <w:rsid w:val="00BF3E9A"/>
    <w:rsid w:val="00BF4971"/>
    <w:rsid w:val="00C045DF"/>
    <w:rsid w:val="00C110F6"/>
    <w:rsid w:val="00C252C4"/>
    <w:rsid w:val="00C52F7C"/>
    <w:rsid w:val="00C5410B"/>
    <w:rsid w:val="00C54CFC"/>
    <w:rsid w:val="00C92EB2"/>
    <w:rsid w:val="00C94F78"/>
    <w:rsid w:val="00C95917"/>
    <w:rsid w:val="00CB00B7"/>
    <w:rsid w:val="00CB0DC1"/>
    <w:rsid w:val="00D22774"/>
    <w:rsid w:val="00D2363F"/>
    <w:rsid w:val="00D26842"/>
    <w:rsid w:val="00D4027B"/>
    <w:rsid w:val="00D66B7B"/>
    <w:rsid w:val="00D845FE"/>
    <w:rsid w:val="00D84E65"/>
    <w:rsid w:val="00D949CE"/>
    <w:rsid w:val="00D96FA7"/>
    <w:rsid w:val="00DC4B38"/>
    <w:rsid w:val="00E04AEA"/>
    <w:rsid w:val="00E102B1"/>
    <w:rsid w:val="00E1493F"/>
    <w:rsid w:val="00E24D8C"/>
    <w:rsid w:val="00E97BAA"/>
    <w:rsid w:val="00EB54D2"/>
    <w:rsid w:val="00EE3824"/>
    <w:rsid w:val="00F069C4"/>
    <w:rsid w:val="00F25E17"/>
    <w:rsid w:val="00F3535D"/>
    <w:rsid w:val="00F42CDF"/>
    <w:rsid w:val="00F43001"/>
    <w:rsid w:val="00F517DA"/>
    <w:rsid w:val="00F56A5A"/>
    <w:rsid w:val="00F6317E"/>
    <w:rsid w:val="00F7773F"/>
    <w:rsid w:val="00F930DD"/>
    <w:rsid w:val="00FB02AE"/>
    <w:rsid w:val="00FC758D"/>
    <w:rsid w:val="00FD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F41"/>
    <w:pPr>
      <w:ind w:left="720"/>
      <w:contextualSpacing/>
    </w:pPr>
  </w:style>
  <w:style w:type="paragraph" w:styleId="Header">
    <w:name w:val="header"/>
    <w:basedOn w:val="Normal"/>
    <w:link w:val="HeaderChar"/>
    <w:uiPriority w:val="99"/>
    <w:unhideWhenUsed/>
    <w:rsid w:val="00033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F41"/>
  </w:style>
  <w:style w:type="paragraph" w:styleId="Footer">
    <w:name w:val="footer"/>
    <w:basedOn w:val="Normal"/>
    <w:link w:val="FooterChar"/>
    <w:uiPriority w:val="99"/>
    <w:unhideWhenUsed/>
    <w:rsid w:val="0003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F41"/>
  </w:style>
  <w:style w:type="table" w:styleId="TableGrid">
    <w:name w:val="Table Grid"/>
    <w:basedOn w:val="TableNormal"/>
    <w:uiPriority w:val="59"/>
    <w:rsid w:val="004F4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431E"/>
    <w:rPr>
      <w:color w:val="0000FF" w:themeColor="hyperlink"/>
      <w:u w:val="single"/>
    </w:rPr>
  </w:style>
  <w:style w:type="paragraph" w:styleId="BalloonText">
    <w:name w:val="Balloon Text"/>
    <w:basedOn w:val="Normal"/>
    <w:link w:val="BalloonTextChar"/>
    <w:uiPriority w:val="99"/>
    <w:semiHidden/>
    <w:unhideWhenUsed/>
    <w:rsid w:val="00B7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F41"/>
    <w:pPr>
      <w:ind w:left="720"/>
      <w:contextualSpacing/>
    </w:pPr>
  </w:style>
  <w:style w:type="paragraph" w:styleId="Header">
    <w:name w:val="header"/>
    <w:basedOn w:val="Normal"/>
    <w:link w:val="HeaderChar"/>
    <w:uiPriority w:val="99"/>
    <w:unhideWhenUsed/>
    <w:rsid w:val="00033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F41"/>
  </w:style>
  <w:style w:type="paragraph" w:styleId="Footer">
    <w:name w:val="footer"/>
    <w:basedOn w:val="Normal"/>
    <w:link w:val="FooterChar"/>
    <w:uiPriority w:val="99"/>
    <w:unhideWhenUsed/>
    <w:rsid w:val="0003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F41"/>
  </w:style>
  <w:style w:type="table" w:styleId="TableGrid">
    <w:name w:val="Table Grid"/>
    <w:basedOn w:val="TableNormal"/>
    <w:uiPriority w:val="59"/>
    <w:rsid w:val="004F4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431E"/>
    <w:rPr>
      <w:color w:val="0000FF" w:themeColor="hyperlink"/>
      <w:u w:val="single"/>
    </w:rPr>
  </w:style>
  <w:style w:type="paragraph" w:styleId="BalloonText">
    <w:name w:val="Balloon Text"/>
    <w:basedOn w:val="Normal"/>
    <w:link w:val="BalloonTextChar"/>
    <w:uiPriority w:val="99"/>
    <w:semiHidden/>
    <w:unhideWhenUsed/>
    <w:rsid w:val="00B7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ABA61-8090-4345-8F19-AB0B9A7E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Holland,Krista [Dartmouth]</dc:creator>
  <cp:lastModifiedBy>Gailey,Lorraine [Dartmouth]</cp:lastModifiedBy>
  <cp:revision>10</cp:revision>
  <cp:lastPrinted>2014-02-26T19:42:00Z</cp:lastPrinted>
  <dcterms:created xsi:type="dcterms:W3CDTF">2014-03-04T14:57:00Z</dcterms:created>
  <dcterms:modified xsi:type="dcterms:W3CDTF">2014-03-04T15:23:00Z</dcterms:modified>
</cp:coreProperties>
</file>