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542887">
        <w:rPr>
          <w:b/>
        </w:rPr>
        <w:t>April 24, 2012</w:t>
      </w:r>
    </w:p>
    <w:p w:rsidR="00D03916" w:rsidRDefault="00D03916">
      <w:pPr>
        <w:jc w:val="both"/>
        <w:rPr>
          <w:i/>
        </w:rPr>
      </w:pPr>
    </w:p>
    <w:p w:rsidR="00EC0AC8" w:rsidRPr="00B30679" w:rsidRDefault="00EC0AC8">
      <w:pPr>
        <w:jc w:val="both"/>
        <w:rPr>
          <w:b/>
        </w:rPr>
      </w:pPr>
      <w:r w:rsidRPr="00B30679">
        <w:rPr>
          <w:b/>
        </w:rPr>
        <w:t>Participants</w:t>
      </w:r>
    </w:p>
    <w:p w:rsidR="00D03916" w:rsidRPr="009F0112" w:rsidRDefault="003E6DA5" w:rsidP="00E054B5">
      <w:pPr>
        <w:pStyle w:val="BodyText"/>
      </w:pPr>
      <w:r>
        <w:rPr>
          <w:color w:val="auto"/>
        </w:rPr>
        <w:t xml:space="preserve">Heather Breeze (DFO), </w:t>
      </w:r>
      <w:r w:rsidR="009C077D" w:rsidRPr="00B30679">
        <w:rPr>
          <w:color w:val="auto"/>
        </w:rPr>
        <w:t xml:space="preserve">Adria Elskus (U Maine/USGS), </w:t>
      </w:r>
      <w:r w:rsidR="008610EE">
        <w:rPr>
          <w:color w:val="auto"/>
        </w:rPr>
        <w:t xml:space="preserve">Jim </w:t>
      </w:r>
      <w:r w:rsidR="008610EE" w:rsidRPr="008610EE">
        <w:rPr>
          <w:color w:val="000000" w:themeColor="text1"/>
        </w:rPr>
        <w:t>Latimer</w:t>
      </w:r>
      <w:r w:rsidR="00C70F04" w:rsidRPr="008610EE">
        <w:rPr>
          <w:color w:val="000000" w:themeColor="text1"/>
        </w:rPr>
        <w:t xml:space="preserve"> (EPA), </w:t>
      </w:r>
      <w:r w:rsidR="00542887">
        <w:rPr>
          <w:color w:val="000000" w:themeColor="text1"/>
        </w:rPr>
        <w:t xml:space="preserve">Matt Liebman (EPA), </w:t>
      </w:r>
      <w:r w:rsidR="008610EE" w:rsidRPr="008610EE">
        <w:rPr>
          <w:color w:val="000000" w:themeColor="text1"/>
        </w:rPr>
        <w:t xml:space="preserve">Kathryn Parlee (EC), </w:t>
      </w:r>
      <w:r w:rsidR="00542887">
        <w:rPr>
          <w:color w:val="000000" w:themeColor="text1"/>
        </w:rPr>
        <w:t>Marilyn ten Brink (EPA)</w:t>
      </w:r>
      <w:r w:rsidR="008610EE" w:rsidRPr="008610EE">
        <w:rPr>
          <w:color w:val="000000" w:themeColor="text1"/>
        </w:rPr>
        <w:t xml:space="preserve">, </w:t>
      </w:r>
      <w:r w:rsidR="00C45EC0" w:rsidRPr="008610EE">
        <w:rPr>
          <w:color w:val="000000" w:themeColor="text1"/>
        </w:rPr>
        <w:t xml:space="preserve">and </w:t>
      </w:r>
      <w:r w:rsidR="00B842B8" w:rsidRPr="008610EE">
        <w:rPr>
          <w:color w:val="000000" w:themeColor="text1"/>
        </w:rPr>
        <w:t>Christine Tilburg (GOM</w:t>
      </w:r>
      <w:r w:rsidR="00B842B8" w:rsidRPr="00ED1C5A">
        <w:rPr>
          <w:color w:val="000000" w:themeColor="text1"/>
        </w:rPr>
        <w:t>C)</w:t>
      </w:r>
      <w:r w:rsidR="00C45EC0">
        <w:rPr>
          <w:color w:val="000000" w:themeColor="text1"/>
        </w:rPr>
        <w:t>.</w:t>
      </w:r>
    </w:p>
    <w:p w:rsidR="003040C2" w:rsidRPr="009F0112" w:rsidRDefault="003040C2" w:rsidP="00E054B5">
      <w:pPr>
        <w:pStyle w:val="BodyText"/>
      </w:pPr>
    </w:p>
    <w:p w:rsidR="00542887" w:rsidRDefault="00542887" w:rsidP="00542887">
      <w:pPr>
        <w:pStyle w:val="HTMLPreformatted"/>
        <w:rPr>
          <w:rFonts w:ascii="Times New Roman" w:hAnsi="Times New Roman" w:cs="Times New Roman"/>
          <w:b/>
          <w:color w:val="000000"/>
          <w:sz w:val="24"/>
          <w:szCs w:val="24"/>
        </w:rPr>
      </w:pPr>
      <w:r w:rsidRPr="00943348">
        <w:rPr>
          <w:rFonts w:ascii="Times New Roman" w:hAnsi="Times New Roman" w:cs="Times New Roman"/>
          <w:b/>
          <w:color w:val="000000"/>
          <w:sz w:val="24"/>
          <w:szCs w:val="24"/>
        </w:rPr>
        <w:t>1. ESIP Panel at Maine Fishermen's Forum</w:t>
      </w:r>
    </w:p>
    <w:p w:rsidR="00542887" w:rsidRDefault="00542887" w:rsidP="0054288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During the annual meeting in Boson it was requested that the figures provided by ESIP for discussion at the Maine Fishermen's Forum (March 2) be shared with the Steering Committee. Christine Tilburg provided the three ESIP figures that were used in the presentation.</w:t>
      </w:r>
    </w:p>
    <w:p w:rsidR="00542887" w:rsidRDefault="00542887" w:rsidP="00542887">
      <w:pPr>
        <w:pStyle w:val="HTMLPreformatted"/>
        <w:rPr>
          <w:rFonts w:ascii="Times New Roman" w:hAnsi="Times New Roman" w:cs="Times New Roman"/>
          <w:color w:val="000000"/>
          <w:sz w:val="24"/>
          <w:szCs w:val="24"/>
        </w:rPr>
      </w:pPr>
    </w:p>
    <w:p w:rsidR="00542887" w:rsidRPr="003D3521" w:rsidRDefault="00542887" w:rsidP="0054288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Figure: USD in Ocean Jobs (ENOW dataset)</w:t>
      </w:r>
    </w:p>
    <w:p w:rsidR="00542887" w:rsidRDefault="00542887" w:rsidP="00542887">
      <w:pPr>
        <w:pStyle w:val="HTMLPreformatted"/>
        <w:rPr>
          <w:rFonts w:ascii="Times New Roman" w:hAnsi="Times New Roman" w:cs="Times New Roman"/>
          <w:color w:val="000000"/>
          <w:sz w:val="24"/>
          <w:szCs w:val="24"/>
        </w:rPr>
      </w:pPr>
    </w:p>
    <w:p w:rsidR="00542887" w:rsidRDefault="00542887" w:rsidP="00542887">
      <w:pPr>
        <w:pStyle w:val="HTMLPreformatted"/>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4379528" cy="2222205"/>
            <wp:effectExtent l="19050" t="0" r="197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381205" cy="2223056"/>
                    </a:xfrm>
                    <a:prstGeom prst="rect">
                      <a:avLst/>
                    </a:prstGeom>
                    <a:noFill/>
                  </pic:spPr>
                </pic:pic>
              </a:graphicData>
            </a:graphic>
          </wp:inline>
        </w:drawing>
      </w:r>
    </w:p>
    <w:p w:rsidR="00542887" w:rsidRPr="00943348" w:rsidRDefault="00542887" w:rsidP="00542887">
      <w:pPr>
        <w:pStyle w:val="HTMLPreformatted"/>
        <w:rPr>
          <w:rFonts w:ascii="Times New Roman" w:hAnsi="Times New Roman" w:cs="Times New Roman"/>
          <w:color w:val="000000"/>
          <w:sz w:val="24"/>
          <w:szCs w:val="24"/>
        </w:rPr>
      </w:pPr>
    </w:p>
    <w:p w:rsidR="00542887" w:rsidRDefault="006E0234" w:rsidP="0054288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stated that some of the audience members did not understand how to read the above graph. Some in the audience wondered if the sectors at the top of the column represented a cum</w:t>
      </w:r>
      <w:r w:rsidR="00BE6434">
        <w:rPr>
          <w:rFonts w:ascii="Times New Roman" w:hAnsi="Times New Roman" w:cs="Times New Roman"/>
          <w:color w:val="000000"/>
          <w:sz w:val="24"/>
          <w:szCs w:val="24"/>
        </w:rPr>
        <w:t>m</w:t>
      </w:r>
      <w:r>
        <w:rPr>
          <w:rFonts w:ascii="Times New Roman" w:hAnsi="Times New Roman" w:cs="Times New Roman"/>
          <w:color w:val="000000"/>
          <w:sz w:val="24"/>
          <w:szCs w:val="24"/>
        </w:rPr>
        <w:t>ulative number from the top of the sector down through any other colors. Jim Latimer agreed that he finds stacked bar graphs confusing. In particular it is difficult to read changes in any sector other than the bottom</w:t>
      </w:r>
      <w:r w:rsidR="00565DDD">
        <w:rPr>
          <w:rFonts w:ascii="Times New Roman" w:hAnsi="Times New Roman" w:cs="Times New Roman"/>
          <w:color w:val="000000"/>
          <w:sz w:val="24"/>
          <w:szCs w:val="24"/>
        </w:rPr>
        <w:t xml:space="preserve"> one</w:t>
      </w:r>
      <w:r>
        <w:rPr>
          <w:rFonts w:ascii="Times New Roman" w:hAnsi="Times New Roman" w:cs="Times New Roman"/>
          <w:color w:val="000000"/>
          <w:sz w:val="24"/>
          <w:szCs w:val="24"/>
        </w:rPr>
        <w:t>. Adria Elskus agreed that it is hard to interpret trends with this t</w:t>
      </w:r>
      <w:r w:rsidR="00565DDD">
        <w:rPr>
          <w:rFonts w:ascii="Times New Roman" w:hAnsi="Times New Roman" w:cs="Times New Roman"/>
          <w:color w:val="000000"/>
          <w:sz w:val="24"/>
          <w:szCs w:val="24"/>
        </w:rPr>
        <w:t>ype</w:t>
      </w:r>
      <w:r>
        <w:rPr>
          <w:rFonts w:ascii="Times New Roman" w:hAnsi="Times New Roman" w:cs="Times New Roman"/>
          <w:color w:val="000000"/>
          <w:sz w:val="24"/>
          <w:szCs w:val="24"/>
        </w:rPr>
        <w:t xml:space="preserve"> of figure. Jim stated that he prefers it when the columns are side by side.</w:t>
      </w:r>
    </w:p>
    <w:p w:rsidR="00542887" w:rsidRDefault="00542887" w:rsidP="00542887">
      <w:pPr>
        <w:pStyle w:val="HTMLPreformatted"/>
        <w:rPr>
          <w:rFonts w:ascii="Times New Roman" w:hAnsi="Times New Roman" w:cs="Times New Roman"/>
          <w:color w:val="000000"/>
          <w:sz w:val="24"/>
          <w:szCs w:val="24"/>
        </w:rPr>
      </w:pPr>
    </w:p>
    <w:p w:rsidR="00542887" w:rsidRDefault="00542887" w:rsidP="0054288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Figure: Living Resources (USD, ENOW dataset)</w:t>
      </w:r>
    </w:p>
    <w:p w:rsidR="00542887" w:rsidRDefault="00542887" w:rsidP="00542887">
      <w:pPr>
        <w:pStyle w:val="HTMLPreformatted"/>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3712978" cy="1544274"/>
            <wp:effectExtent l="19050" t="0" r="17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717763" cy="1546264"/>
                    </a:xfrm>
                    <a:prstGeom prst="rect">
                      <a:avLst/>
                    </a:prstGeom>
                    <a:noFill/>
                  </pic:spPr>
                </pic:pic>
              </a:graphicData>
            </a:graphic>
          </wp:inline>
        </w:drawing>
      </w:r>
    </w:p>
    <w:p w:rsidR="00542887" w:rsidRDefault="00542887" w:rsidP="0054288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6E0234" w:rsidRDefault="006E0234" w:rsidP="0054288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Steering Committee also discussed the figure focused only on </w:t>
      </w:r>
      <w:r w:rsidR="00565DDD">
        <w:rPr>
          <w:rFonts w:ascii="Times New Roman" w:hAnsi="Times New Roman" w:cs="Times New Roman"/>
          <w:color w:val="000000"/>
          <w:sz w:val="24"/>
          <w:szCs w:val="24"/>
        </w:rPr>
        <w:t>l</w:t>
      </w:r>
      <w:r>
        <w:rPr>
          <w:rFonts w:ascii="Times New Roman" w:hAnsi="Times New Roman" w:cs="Times New Roman"/>
          <w:color w:val="000000"/>
          <w:sz w:val="24"/>
          <w:szCs w:val="24"/>
        </w:rPr>
        <w:t xml:space="preserve">iving </w:t>
      </w:r>
      <w:r w:rsidR="00565DDD">
        <w:rPr>
          <w:rFonts w:ascii="Times New Roman" w:hAnsi="Times New Roman" w:cs="Times New Roman"/>
          <w:color w:val="000000"/>
          <w:sz w:val="24"/>
          <w:szCs w:val="24"/>
        </w:rPr>
        <w:t>r</w:t>
      </w:r>
      <w:r>
        <w:rPr>
          <w:rFonts w:ascii="Times New Roman" w:hAnsi="Times New Roman" w:cs="Times New Roman"/>
          <w:color w:val="000000"/>
          <w:sz w:val="24"/>
          <w:szCs w:val="24"/>
        </w:rPr>
        <w:t>esources. Christine explained that living resources include</w:t>
      </w:r>
      <w:r w:rsidR="00565DD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aquaculture. She stated that the audience felt that the Maine numbers looked incorrect. Christine confirmed with NOAA</w:t>
      </w:r>
      <w:r w:rsidR="00BE6434">
        <w:rPr>
          <w:rFonts w:ascii="Times New Roman" w:hAnsi="Times New Roman" w:cs="Times New Roman"/>
          <w:color w:val="000000"/>
          <w:sz w:val="24"/>
          <w:szCs w:val="24"/>
        </w:rPr>
        <w:t xml:space="preserve"> that self-employed data are not </w:t>
      </w:r>
      <w:r>
        <w:rPr>
          <w:rFonts w:ascii="Times New Roman" w:hAnsi="Times New Roman" w:cs="Times New Roman"/>
          <w:color w:val="000000"/>
          <w:sz w:val="24"/>
          <w:szCs w:val="24"/>
        </w:rPr>
        <w:t>currently included. NOAA staff have agreed to provide that information for inclusion.</w:t>
      </w:r>
    </w:p>
    <w:p w:rsidR="006E0234" w:rsidRDefault="006E0234" w:rsidP="00542887">
      <w:pPr>
        <w:pStyle w:val="HTMLPreformatted"/>
        <w:rPr>
          <w:rFonts w:ascii="Times New Roman" w:hAnsi="Times New Roman" w:cs="Times New Roman"/>
          <w:color w:val="000000"/>
          <w:sz w:val="24"/>
          <w:szCs w:val="24"/>
        </w:rPr>
      </w:pPr>
    </w:p>
    <w:p w:rsidR="006E0234" w:rsidRPr="00D207CD" w:rsidRDefault="006E0234" w:rsidP="00542887">
      <w:pPr>
        <w:pStyle w:val="HTMLPreformatted"/>
        <w:rPr>
          <w:rFonts w:ascii="Times New Roman" w:hAnsi="Times New Roman" w:cs="Times New Roman"/>
          <w:sz w:val="24"/>
          <w:szCs w:val="24"/>
        </w:rPr>
      </w:pPr>
      <w:r>
        <w:rPr>
          <w:rFonts w:ascii="Times New Roman" w:hAnsi="Times New Roman" w:cs="Times New Roman"/>
          <w:color w:val="000000"/>
          <w:sz w:val="24"/>
          <w:szCs w:val="24"/>
        </w:rPr>
        <w:t>Steering Committee members were also interested in how NOAA is providing th</w:t>
      </w:r>
      <w:r w:rsidR="00BE6434">
        <w:rPr>
          <w:rFonts w:ascii="Times New Roman" w:hAnsi="Times New Roman" w:cs="Times New Roman"/>
          <w:color w:val="000000"/>
          <w:sz w:val="24"/>
          <w:szCs w:val="24"/>
        </w:rPr>
        <w:t>e</w:t>
      </w:r>
      <w:r>
        <w:rPr>
          <w:rFonts w:ascii="Times New Roman" w:hAnsi="Times New Roman" w:cs="Times New Roman"/>
          <w:color w:val="000000"/>
          <w:sz w:val="24"/>
          <w:szCs w:val="24"/>
        </w:rPr>
        <w:t xml:space="preserve"> data. Christine agreed to provide a link to one of NOAA's tool</w:t>
      </w:r>
      <w:r w:rsidR="00565DD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utilizing the ENOW data: </w:t>
      </w:r>
      <w:r w:rsidRPr="00D207CD">
        <w:rPr>
          <w:rFonts w:ascii="Times New Roman" w:hAnsi="Times New Roman" w:cs="Times New Roman"/>
          <w:b/>
          <w:color w:val="008000"/>
          <w:sz w:val="24"/>
          <w:szCs w:val="24"/>
        </w:rPr>
        <w:t>http://www.csc.noaa.gov/snapshots/</w:t>
      </w:r>
      <w:r w:rsidRPr="00D207CD">
        <w:rPr>
          <w:rFonts w:ascii="Times New Roman" w:hAnsi="Times New Roman" w:cs="Times New Roman"/>
          <w:b/>
          <w:sz w:val="24"/>
          <w:szCs w:val="24"/>
        </w:rPr>
        <w:t xml:space="preserve">. </w:t>
      </w:r>
    </w:p>
    <w:p w:rsidR="006E0234" w:rsidRDefault="006E0234" w:rsidP="00542887">
      <w:pPr>
        <w:pStyle w:val="HTMLPreformatted"/>
        <w:rPr>
          <w:rFonts w:ascii="Times New Roman" w:hAnsi="Times New Roman" w:cs="Times New Roman"/>
          <w:color w:val="000000"/>
          <w:sz w:val="24"/>
          <w:szCs w:val="24"/>
        </w:rPr>
      </w:pPr>
    </w:p>
    <w:p w:rsidR="006E0234" w:rsidRDefault="006E0234" w:rsidP="00542887">
      <w:pPr>
        <w:pStyle w:val="HTMLPreformatted"/>
        <w:rPr>
          <w:rFonts w:ascii="Times New Roman" w:hAnsi="Times New Roman" w:cs="Times New Roman"/>
          <w:color w:val="000000"/>
          <w:sz w:val="24"/>
          <w:szCs w:val="24"/>
        </w:rPr>
      </w:pPr>
    </w:p>
    <w:p w:rsidR="00542887" w:rsidRDefault="00542887" w:rsidP="0054288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Figure: % of Annual Landings (dollars) by top three species in Maine</w:t>
      </w:r>
    </w:p>
    <w:p w:rsidR="00542887" w:rsidRDefault="00542887" w:rsidP="00542887">
      <w:pPr>
        <w:pStyle w:val="HTMLPreformatted"/>
        <w:rPr>
          <w:rFonts w:ascii="Times New Roman" w:hAnsi="Times New Roman" w:cs="Times New Roman"/>
          <w:color w:val="000000"/>
          <w:sz w:val="24"/>
          <w:szCs w:val="24"/>
        </w:rPr>
      </w:pPr>
    </w:p>
    <w:p w:rsidR="00542887" w:rsidRDefault="00542887" w:rsidP="00542887">
      <w:pPr>
        <w:pStyle w:val="HTMLPreformatted"/>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269230" cy="2364105"/>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69230" cy="2364105"/>
                    </a:xfrm>
                    <a:prstGeom prst="rect">
                      <a:avLst/>
                    </a:prstGeom>
                    <a:noFill/>
                  </pic:spPr>
                </pic:pic>
              </a:graphicData>
            </a:graphic>
          </wp:inline>
        </w:drawing>
      </w:r>
    </w:p>
    <w:p w:rsidR="00542887" w:rsidRDefault="00542887" w:rsidP="00542887">
      <w:pPr>
        <w:pStyle w:val="HTMLPreformatted"/>
        <w:rPr>
          <w:rFonts w:ascii="Times New Roman" w:hAnsi="Times New Roman" w:cs="Times New Roman"/>
          <w:color w:val="000000"/>
          <w:sz w:val="24"/>
          <w:szCs w:val="24"/>
        </w:rPr>
      </w:pPr>
    </w:p>
    <w:p w:rsidR="006E0234" w:rsidRDefault="006E0234" w:rsidP="0054288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group also discussed the figure above and </w:t>
      </w:r>
      <w:r w:rsidR="00565DDD">
        <w:rPr>
          <w:rFonts w:ascii="Times New Roman" w:hAnsi="Times New Roman" w:cs="Times New Roman"/>
          <w:color w:val="000000"/>
          <w:sz w:val="24"/>
          <w:szCs w:val="24"/>
        </w:rPr>
        <w:t>the dominant species metric (p</w:t>
      </w:r>
      <w:r>
        <w:rPr>
          <w:rFonts w:ascii="Times New Roman" w:hAnsi="Times New Roman" w:cs="Times New Roman"/>
          <w:color w:val="000000"/>
          <w:sz w:val="24"/>
          <w:szCs w:val="24"/>
        </w:rPr>
        <w:t>ercentage of harvest that is based on two or three species).</w:t>
      </w:r>
    </w:p>
    <w:p w:rsidR="00542887" w:rsidRDefault="00542887" w:rsidP="00542887">
      <w:pPr>
        <w:pStyle w:val="HTMLPreformatted"/>
        <w:rPr>
          <w:rFonts w:ascii="Times New Roman" w:hAnsi="Times New Roman" w:cs="Times New Roman"/>
          <w:b/>
          <w:i/>
          <w:color w:val="7030A0"/>
          <w:sz w:val="24"/>
          <w:szCs w:val="24"/>
        </w:rPr>
      </w:pPr>
    </w:p>
    <w:p w:rsidR="00542887" w:rsidRDefault="00542887" w:rsidP="00542887">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94334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ESIP and the new Action Plan</w:t>
      </w:r>
    </w:p>
    <w:p w:rsidR="00542887" w:rsidRPr="002C1644" w:rsidRDefault="00542887" w:rsidP="00542887">
      <w:pPr>
        <w:pStyle w:val="HTMLPreformatted"/>
        <w:rPr>
          <w:rFonts w:ascii="Times New Roman" w:hAnsi="Times New Roman" w:cs="Times New Roman"/>
          <w:sz w:val="24"/>
          <w:szCs w:val="24"/>
        </w:rPr>
      </w:pPr>
      <w:r>
        <w:rPr>
          <w:rFonts w:ascii="Times New Roman" w:hAnsi="Times New Roman" w:cs="Times New Roman"/>
          <w:sz w:val="24"/>
          <w:szCs w:val="24"/>
        </w:rPr>
        <w:t xml:space="preserve">During the March meeting ESIP's intersections with the new GOMC Action Plan were discussed. Christine has put together a table showing how ESIP relates to the various goals and outcomes. The table was included with the agenda for this call. </w:t>
      </w:r>
      <w:r w:rsidR="006E0234">
        <w:rPr>
          <w:rFonts w:ascii="Times New Roman" w:hAnsi="Times New Roman" w:cs="Times New Roman"/>
          <w:sz w:val="24"/>
          <w:szCs w:val="24"/>
        </w:rPr>
        <w:t>The group discussed the importance of including the table with the June Council and Working Group briefing notes or consent agenda. Marilyn ten Brink thought that the table might be very useful in discussing the value of ESIP to the Council.</w:t>
      </w:r>
    </w:p>
    <w:p w:rsidR="00542887" w:rsidRDefault="00542887" w:rsidP="00542887">
      <w:pPr>
        <w:pStyle w:val="HTMLPreformatted"/>
        <w:rPr>
          <w:rFonts w:ascii="Times New Roman" w:hAnsi="Times New Roman" w:cs="Times New Roman"/>
          <w:b/>
          <w:i/>
          <w:color w:val="7030A0"/>
          <w:sz w:val="24"/>
          <w:szCs w:val="24"/>
        </w:rPr>
      </w:pPr>
    </w:p>
    <w:p w:rsidR="00542887" w:rsidRDefault="00542887" w:rsidP="00542887">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94334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Suggestions For Targeted Release of Eutrophication Fact Sheet</w:t>
      </w:r>
    </w:p>
    <w:p w:rsidR="00542887" w:rsidRPr="00C34933" w:rsidRDefault="00542887" w:rsidP="00542887">
      <w:pPr>
        <w:pStyle w:val="HTMLPreformatted"/>
        <w:rPr>
          <w:rFonts w:ascii="Times New Roman" w:hAnsi="Times New Roman" w:cs="Times New Roman"/>
          <w:b/>
          <w:i/>
          <w:color w:val="008000"/>
          <w:sz w:val="24"/>
          <w:szCs w:val="24"/>
        </w:rPr>
      </w:pPr>
      <w:r w:rsidRPr="002C1644">
        <w:rPr>
          <w:rFonts w:ascii="Times New Roman" w:hAnsi="Times New Roman" w:cs="Times New Roman"/>
          <w:sz w:val="24"/>
          <w:szCs w:val="24"/>
        </w:rPr>
        <w:t>The Eutrophication Fact Sheet should be released in the following week. There have been issues with importing all of the data into the Indicator Reporting Tool which have delayed the process. For past fact sheet releases a list of individuals or organizations that should be notified has been produced. Christine is looking for suggestions of targeted release for the current fact sheet.</w:t>
      </w:r>
      <w:r w:rsidR="006E0234">
        <w:rPr>
          <w:rFonts w:ascii="Times New Roman" w:hAnsi="Times New Roman" w:cs="Times New Roman"/>
          <w:sz w:val="24"/>
          <w:szCs w:val="24"/>
        </w:rPr>
        <w:t xml:space="preserve"> Individuals on the call suggested: Long Island Sound, NEERS, ACCESS, ACAP groups (Kathryn to send contacts), Southern NEPs (Buzzards Bay and Rhode Island).</w:t>
      </w:r>
      <w:r w:rsidR="00C34933">
        <w:rPr>
          <w:rFonts w:ascii="Times New Roman" w:hAnsi="Times New Roman" w:cs="Times New Roman"/>
          <w:sz w:val="24"/>
          <w:szCs w:val="24"/>
        </w:rPr>
        <w:t xml:space="preserve"> </w:t>
      </w:r>
      <w:r w:rsidR="00C34933">
        <w:rPr>
          <w:rFonts w:ascii="Times New Roman" w:hAnsi="Times New Roman" w:cs="Times New Roman"/>
          <w:b/>
          <w:i/>
          <w:color w:val="008000"/>
          <w:sz w:val="24"/>
          <w:szCs w:val="24"/>
        </w:rPr>
        <w:t>(Action to be taken: Christine will ensure that these groups are included in the release of the fact sheet.)</w:t>
      </w:r>
    </w:p>
    <w:p w:rsidR="00C34933" w:rsidRDefault="00C34933" w:rsidP="00C34933">
      <w:pPr>
        <w:rPr>
          <w:b/>
          <w:i/>
          <w:color w:val="7030A0"/>
        </w:rPr>
      </w:pPr>
    </w:p>
    <w:p w:rsidR="006E0234" w:rsidRPr="00C34933" w:rsidRDefault="006E0234" w:rsidP="00C34933">
      <w:pPr>
        <w:rPr>
          <w:b/>
          <w:i/>
          <w:color w:val="7030A0"/>
        </w:rPr>
      </w:pPr>
      <w:r>
        <w:rPr>
          <w:b/>
          <w:color w:val="000000"/>
        </w:rPr>
        <w:t>4.</w:t>
      </w:r>
      <w:r w:rsidRPr="00943348">
        <w:rPr>
          <w:b/>
          <w:color w:val="000000"/>
        </w:rPr>
        <w:t xml:space="preserve"> </w:t>
      </w:r>
      <w:r>
        <w:rPr>
          <w:b/>
          <w:color w:val="000000"/>
        </w:rPr>
        <w:t>Upcoming Meetings</w:t>
      </w:r>
    </w:p>
    <w:p w:rsidR="00C34933" w:rsidRPr="00C34933" w:rsidRDefault="006E0234" w:rsidP="00C34933">
      <w:pPr>
        <w:pStyle w:val="HTMLPreformatted"/>
        <w:rPr>
          <w:rFonts w:ascii="Times New Roman" w:hAnsi="Times New Roman" w:cs="Times New Roman"/>
          <w:b/>
          <w:i/>
          <w:color w:val="008000"/>
          <w:sz w:val="24"/>
          <w:szCs w:val="24"/>
        </w:rPr>
      </w:pPr>
      <w:r>
        <w:rPr>
          <w:rFonts w:ascii="Times New Roman" w:hAnsi="Times New Roman" w:cs="Times New Roman"/>
          <w:color w:val="000000"/>
          <w:sz w:val="24"/>
          <w:szCs w:val="24"/>
        </w:rPr>
        <w:t xml:space="preserve">Finally the group discussed upcoming meetings that ESIP can present at. Heather Breeze suggested Coastal Zone Canada (June). Kathryn Parlee agreed to get some of the hard copies of the eutrophication fact sheet to Heather. Adria suggested NAC-SETAC at the end of June. Christine agreed to send her some documents. NEIWPCC was suggested along with the Ocean Planning Summit (May 21-23). Christine agreed to look at those agendas to determine if it </w:t>
      </w:r>
      <w:r w:rsidR="00D46B03">
        <w:rPr>
          <w:rFonts w:ascii="Times New Roman" w:hAnsi="Times New Roman" w:cs="Times New Roman"/>
          <w:color w:val="000000"/>
          <w:sz w:val="24"/>
          <w:szCs w:val="24"/>
        </w:rPr>
        <w:t>someone could have ESIP materials there for distribution</w:t>
      </w:r>
      <w:r>
        <w:rPr>
          <w:rFonts w:ascii="Times New Roman" w:hAnsi="Times New Roman" w:cs="Times New Roman"/>
          <w:color w:val="000000"/>
          <w:sz w:val="24"/>
          <w:szCs w:val="24"/>
        </w:rPr>
        <w:t xml:space="preserve">. </w:t>
      </w:r>
      <w:r w:rsidR="00C34933">
        <w:rPr>
          <w:rFonts w:ascii="Times New Roman" w:hAnsi="Times New Roman" w:cs="Times New Roman"/>
          <w:b/>
          <w:i/>
          <w:color w:val="008000"/>
          <w:sz w:val="24"/>
          <w:szCs w:val="24"/>
        </w:rPr>
        <w:t>(Action to be taken: will follow up with various Steering Committee members in preparation for these meetings)</w:t>
      </w:r>
    </w:p>
    <w:p w:rsidR="006E0234" w:rsidRPr="006E0234" w:rsidRDefault="006E0234" w:rsidP="006E0234">
      <w:pPr>
        <w:pStyle w:val="HTMLPreformatted"/>
        <w:rPr>
          <w:rFonts w:ascii="Times New Roman" w:hAnsi="Times New Roman" w:cs="Times New Roman"/>
          <w:color w:val="000000"/>
          <w:sz w:val="24"/>
          <w:szCs w:val="24"/>
        </w:rPr>
      </w:pPr>
    </w:p>
    <w:p w:rsidR="00F5020F" w:rsidRPr="009F0112" w:rsidRDefault="00F5020F" w:rsidP="0027401B">
      <w:pPr>
        <w:pStyle w:val="HTMLPreformatted"/>
        <w:rPr>
          <w:b/>
          <w:color w:val="FF0000"/>
        </w:rPr>
      </w:pPr>
    </w:p>
    <w:sectPr w:rsidR="00F5020F" w:rsidRPr="009F0112" w:rsidSect="0092492D">
      <w:footerReference w:type="default" r:id="rId11"/>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6B5" w:rsidRDefault="004806B5">
      <w:r>
        <w:separator/>
      </w:r>
    </w:p>
  </w:endnote>
  <w:endnote w:type="continuationSeparator" w:id="1">
    <w:p w:rsidR="004806B5" w:rsidRDefault="00480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6E0234">
    <w:pPr>
      <w:pStyle w:val="Footer"/>
      <w:jc w:val="right"/>
      <w:rPr>
        <w:i/>
        <w:sz w:val="20"/>
      </w:rPr>
    </w:pPr>
    <w:r>
      <w:rPr>
        <w:i/>
        <w:sz w:val="20"/>
      </w:rPr>
      <w:t>April 24</w:t>
    </w:r>
    <w:r w:rsidR="0065547A">
      <w:rPr>
        <w:i/>
        <w:sz w:val="20"/>
      </w:rPr>
      <w:t>,</w:t>
    </w:r>
    <w:r w:rsidR="003E6DA5">
      <w:rPr>
        <w:i/>
        <w:sz w:val="20"/>
      </w:rPr>
      <w:t xml:space="preserve"> 2012</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B257A7">
      <w:rPr>
        <w:i/>
        <w:sz w:val="20"/>
      </w:rPr>
      <w:fldChar w:fldCharType="begin"/>
    </w:r>
    <w:r>
      <w:rPr>
        <w:i/>
        <w:sz w:val="20"/>
      </w:rPr>
      <w:instrText xml:space="preserve"> PAGE </w:instrText>
    </w:r>
    <w:r w:rsidR="00B257A7">
      <w:rPr>
        <w:i/>
        <w:sz w:val="20"/>
      </w:rPr>
      <w:fldChar w:fldCharType="separate"/>
    </w:r>
    <w:r w:rsidR="00BE6434">
      <w:rPr>
        <w:i/>
        <w:noProof/>
        <w:sz w:val="20"/>
      </w:rPr>
      <w:t>2</w:t>
    </w:r>
    <w:r w:rsidR="00B257A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6B5" w:rsidRDefault="004806B5">
      <w:r>
        <w:separator/>
      </w:r>
    </w:p>
  </w:footnote>
  <w:footnote w:type="continuationSeparator" w:id="1">
    <w:p w:rsidR="004806B5" w:rsidRDefault="004806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8">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0">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4">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6"/>
  </w:num>
  <w:num w:numId="4">
    <w:abstractNumId w:val="7"/>
  </w:num>
  <w:num w:numId="5">
    <w:abstractNumId w:val="23"/>
  </w:num>
  <w:num w:numId="6">
    <w:abstractNumId w:val="1"/>
  </w:num>
  <w:num w:numId="7">
    <w:abstractNumId w:val="5"/>
  </w:num>
  <w:num w:numId="8">
    <w:abstractNumId w:val="17"/>
  </w:num>
  <w:num w:numId="9">
    <w:abstractNumId w:val="27"/>
  </w:num>
  <w:num w:numId="10">
    <w:abstractNumId w:val="13"/>
  </w:num>
  <w:num w:numId="11">
    <w:abstractNumId w:val="16"/>
  </w:num>
  <w:num w:numId="12">
    <w:abstractNumId w:val="15"/>
  </w:num>
  <w:num w:numId="13">
    <w:abstractNumId w:val="10"/>
  </w:num>
  <w:num w:numId="14">
    <w:abstractNumId w:val="12"/>
  </w:num>
  <w:num w:numId="15">
    <w:abstractNumId w:val="22"/>
  </w:num>
  <w:num w:numId="16">
    <w:abstractNumId w:val="26"/>
  </w:num>
  <w:num w:numId="17">
    <w:abstractNumId w:val="14"/>
  </w:num>
  <w:num w:numId="18">
    <w:abstractNumId w:val="3"/>
  </w:num>
  <w:num w:numId="19">
    <w:abstractNumId w:val="25"/>
  </w:num>
  <w:num w:numId="20">
    <w:abstractNumId w:val="9"/>
  </w:num>
  <w:num w:numId="21">
    <w:abstractNumId w:val="0"/>
  </w:num>
  <w:num w:numId="22">
    <w:abstractNumId w:val="4"/>
  </w:num>
  <w:num w:numId="23">
    <w:abstractNumId w:val="20"/>
  </w:num>
  <w:num w:numId="24">
    <w:abstractNumId w:val="2"/>
  </w:num>
  <w:num w:numId="25">
    <w:abstractNumId w:val="24"/>
  </w:num>
  <w:num w:numId="26">
    <w:abstractNumId w:val="18"/>
  </w:num>
  <w:num w:numId="27">
    <w:abstractNumId w:val="21"/>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0"/>
    <w:footnote w:id="1"/>
  </w:footnotePr>
  <w:endnotePr>
    <w:endnote w:id="0"/>
    <w:endnote w:id="1"/>
  </w:endnotePr>
  <w:compat/>
  <w:rsids>
    <w:rsidRoot w:val="00837DA3"/>
    <w:rsid w:val="00002AA1"/>
    <w:rsid w:val="0001628F"/>
    <w:rsid w:val="000246F5"/>
    <w:rsid w:val="00032FCE"/>
    <w:rsid w:val="00035E04"/>
    <w:rsid w:val="000455A6"/>
    <w:rsid w:val="000638EC"/>
    <w:rsid w:val="0006739C"/>
    <w:rsid w:val="0008035B"/>
    <w:rsid w:val="00083CB1"/>
    <w:rsid w:val="000A3C75"/>
    <w:rsid w:val="000B368A"/>
    <w:rsid w:val="000B36FB"/>
    <w:rsid w:val="000D012C"/>
    <w:rsid w:val="000D6286"/>
    <w:rsid w:val="000E3C5E"/>
    <w:rsid w:val="001026CF"/>
    <w:rsid w:val="00103DD6"/>
    <w:rsid w:val="00105397"/>
    <w:rsid w:val="00112FB0"/>
    <w:rsid w:val="00120A0E"/>
    <w:rsid w:val="00135503"/>
    <w:rsid w:val="00136017"/>
    <w:rsid w:val="001608F4"/>
    <w:rsid w:val="00180DB1"/>
    <w:rsid w:val="001A13B6"/>
    <w:rsid w:val="001F4CAE"/>
    <w:rsid w:val="001F544E"/>
    <w:rsid w:val="00206EDF"/>
    <w:rsid w:val="00227121"/>
    <w:rsid w:val="00231328"/>
    <w:rsid w:val="002400F5"/>
    <w:rsid w:val="00240D88"/>
    <w:rsid w:val="002555C1"/>
    <w:rsid w:val="00256C80"/>
    <w:rsid w:val="00261BC9"/>
    <w:rsid w:val="002621C7"/>
    <w:rsid w:val="0027401B"/>
    <w:rsid w:val="002808BA"/>
    <w:rsid w:val="00290C85"/>
    <w:rsid w:val="002A0ED5"/>
    <w:rsid w:val="002A2F69"/>
    <w:rsid w:val="002A36A6"/>
    <w:rsid w:val="002A721D"/>
    <w:rsid w:val="002D15F0"/>
    <w:rsid w:val="002D784D"/>
    <w:rsid w:val="002E4BEB"/>
    <w:rsid w:val="00300D6C"/>
    <w:rsid w:val="003040C2"/>
    <w:rsid w:val="003217E1"/>
    <w:rsid w:val="00335B4F"/>
    <w:rsid w:val="00350394"/>
    <w:rsid w:val="00357836"/>
    <w:rsid w:val="00361F75"/>
    <w:rsid w:val="0036667A"/>
    <w:rsid w:val="00386E8C"/>
    <w:rsid w:val="003942D7"/>
    <w:rsid w:val="003B779C"/>
    <w:rsid w:val="003C6BD2"/>
    <w:rsid w:val="003D0AA6"/>
    <w:rsid w:val="003D6F1C"/>
    <w:rsid w:val="003E6DA5"/>
    <w:rsid w:val="003E6E95"/>
    <w:rsid w:val="00406622"/>
    <w:rsid w:val="00407ACF"/>
    <w:rsid w:val="004142B0"/>
    <w:rsid w:val="00414AE4"/>
    <w:rsid w:val="00436FDF"/>
    <w:rsid w:val="00467C23"/>
    <w:rsid w:val="00472D8D"/>
    <w:rsid w:val="00480298"/>
    <w:rsid w:val="004806B5"/>
    <w:rsid w:val="00496A87"/>
    <w:rsid w:val="004A368D"/>
    <w:rsid w:val="004A3B1B"/>
    <w:rsid w:val="004A4A37"/>
    <w:rsid w:val="004E2227"/>
    <w:rsid w:val="004E6666"/>
    <w:rsid w:val="004F2026"/>
    <w:rsid w:val="004F6B82"/>
    <w:rsid w:val="005024DF"/>
    <w:rsid w:val="005025B7"/>
    <w:rsid w:val="005026CE"/>
    <w:rsid w:val="005077B3"/>
    <w:rsid w:val="00540469"/>
    <w:rsid w:val="00542887"/>
    <w:rsid w:val="00556F93"/>
    <w:rsid w:val="00565DDD"/>
    <w:rsid w:val="005A560F"/>
    <w:rsid w:val="005B2821"/>
    <w:rsid w:val="005B7467"/>
    <w:rsid w:val="005D284E"/>
    <w:rsid w:val="00640425"/>
    <w:rsid w:val="00644F13"/>
    <w:rsid w:val="00650860"/>
    <w:rsid w:val="006514A4"/>
    <w:rsid w:val="0065547A"/>
    <w:rsid w:val="0065556B"/>
    <w:rsid w:val="00675B6C"/>
    <w:rsid w:val="00683FAF"/>
    <w:rsid w:val="006A6210"/>
    <w:rsid w:val="006C4A46"/>
    <w:rsid w:val="006D501F"/>
    <w:rsid w:val="006E0234"/>
    <w:rsid w:val="006E3F3F"/>
    <w:rsid w:val="006E5083"/>
    <w:rsid w:val="006E62C0"/>
    <w:rsid w:val="00702255"/>
    <w:rsid w:val="007161B8"/>
    <w:rsid w:val="00735100"/>
    <w:rsid w:val="007423C0"/>
    <w:rsid w:val="00742ED4"/>
    <w:rsid w:val="0075250D"/>
    <w:rsid w:val="0076225F"/>
    <w:rsid w:val="0077173A"/>
    <w:rsid w:val="007834BB"/>
    <w:rsid w:val="0078376C"/>
    <w:rsid w:val="00790CBD"/>
    <w:rsid w:val="007A3860"/>
    <w:rsid w:val="007B53AD"/>
    <w:rsid w:val="007D4EAC"/>
    <w:rsid w:val="007D573F"/>
    <w:rsid w:val="007D60CD"/>
    <w:rsid w:val="007E45B4"/>
    <w:rsid w:val="007F573E"/>
    <w:rsid w:val="007F7845"/>
    <w:rsid w:val="00800FCD"/>
    <w:rsid w:val="00802B1C"/>
    <w:rsid w:val="00812C61"/>
    <w:rsid w:val="00812FDD"/>
    <w:rsid w:val="00815EEC"/>
    <w:rsid w:val="00824629"/>
    <w:rsid w:val="008276AE"/>
    <w:rsid w:val="00827BD0"/>
    <w:rsid w:val="00837DA3"/>
    <w:rsid w:val="00851DF5"/>
    <w:rsid w:val="00856BEB"/>
    <w:rsid w:val="008610EE"/>
    <w:rsid w:val="00865779"/>
    <w:rsid w:val="00872C4F"/>
    <w:rsid w:val="00885DC5"/>
    <w:rsid w:val="0089231D"/>
    <w:rsid w:val="00897226"/>
    <w:rsid w:val="008D6753"/>
    <w:rsid w:val="008E53CC"/>
    <w:rsid w:val="008F605D"/>
    <w:rsid w:val="0090108C"/>
    <w:rsid w:val="0090506B"/>
    <w:rsid w:val="00914865"/>
    <w:rsid w:val="0092492D"/>
    <w:rsid w:val="009272FB"/>
    <w:rsid w:val="00927729"/>
    <w:rsid w:val="009305BE"/>
    <w:rsid w:val="00950198"/>
    <w:rsid w:val="0095327C"/>
    <w:rsid w:val="00973195"/>
    <w:rsid w:val="009C077D"/>
    <w:rsid w:val="009C0D0C"/>
    <w:rsid w:val="009C75CE"/>
    <w:rsid w:val="009D5667"/>
    <w:rsid w:val="009E439D"/>
    <w:rsid w:val="009F0112"/>
    <w:rsid w:val="009F559A"/>
    <w:rsid w:val="00A11F44"/>
    <w:rsid w:val="00A37D13"/>
    <w:rsid w:val="00A43A02"/>
    <w:rsid w:val="00A45922"/>
    <w:rsid w:val="00A53386"/>
    <w:rsid w:val="00A53626"/>
    <w:rsid w:val="00A569DB"/>
    <w:rsid w:val="00A56E54"/>
    <w:rsid w:val="00A65EE0"/>
    <w:rsid w:val="00A72D5A"/>
    <w:rsid w:val="00A735CB"/>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257A7"/>
    <w:rsid w:val="00B30679"/>
    <w:rsid w:val="00B42CF6"/>
    <w:rsid w:val="00B44D0D"/>
    <w:rsid w:val="00B842B8"/>
    <w:rsid w:val="00B91365"/>
    <w:rsid w:val="00BA4CD0"/>
    <w:rsid w:val="00BA5A48"/>
    <w:rsid w:val="00BA7A0C"/>
    <w:rsid w:val="00BB11FC"/>
    <w:rsid w:val="00BB4E1A"/>
    <w:rsid w:val="00BE6434"/>
    <w:rsid w:val="00BF5532"/>
    <w:rsid w:val="00C02829"/>
    <w:rsid w:val="00C13C86"/>
    <w:rsid w:val="00C23A40"/>
    <w:rsid w:val="00C24731"/>
    <w:rsid w:val="00C32854"/>
    <w:rsid w:val="00C34933"/>
    <w:rsid w:val="00C354BD"/>
    <w:rsid w:val="00C45328"/>
    <w:rsid w:val="00C45EC0"/>
    <w:rsid w:val="00C50742"/>
    <w:rsid w:val="00C51499"/>
    <w:rsid w:val="00C5672F"/>
    <w:rsid w:val="00C61610"/>
    <w:rsid w:val="00C70F04"/>
    <w:rsid w:val="00C7631A"/>
    <w:rsid w:val="00C8522A"/>
    <w:rsid w:val="00C940EF"/>
    <w:rsid w:val="00C95CD1"/>
    <w:rsid w:val="00CC3965"/>
    <w:rsid w:val="00CC62C2"/>
    <w:rsid w:val="00CE1EAF"/>
    <w:rsid w:val="00CE23CD"/>
    <w:rsid w:val="00CE4A21"/>
    <w:rsid w:val="00CF0D1A"/>
    <w:rsid w:val="00CF3F1F"/>
    <w:rsid w:val="00CF5204"/>
    <w:rsid w:val="00D03916"/>
    <w:rsid w:val="00D1794B"/>
    <w:rsid w:val="00D207CD"/>
    <w:rsid w:val="00D3242A"/>
    <w:rsid w:val="00D46154"/>
    <w:rsid w:val="00D46B03"/>
    <w:rsid w:val="00D60CAC"/>
    <w:rsid w:val="00D678BF"/>
    <w:rsid w:val="00D76F25"/>
    <w:rsid w:val="00D85101"/>
    <w:rsid w:val="00DB05B4"/>
    <w:rsid w:val="00DB60CD"/>
    <w:rsid w:val="00DC0676"/>
    <w:rsid w:val="00DC0B1F"/>
    <w:rsid w:val="00DC5DBD"/>
    <w:rsid w:val="00DD4915"/>
    <w:rsid w:val="00DE1955"/>
    <w:rsid w:val="00DE3330"/>
    <w:rsid w:val="00DF7C9C"/>
    <w:rsid w:val="00E054B5"/>
    <w:rsid w:val="00E12CC6"/>
    <w:rsid w:val="00E20D99"/>
    <w:rsid w:val="00E46BC8"/>
    <w:rsid w:val="00E64431"/>
    <w:rsid w:val="00E9664B"/>
    <w:rsid w:val="00EC0AC8"/>
    <w:rsid w:val="00EC15C5"/>
    <w:rsid w:val="00ED1C5A"/>
    <w:rsid w:val="00ED4415"/>
    <w:rsid w:val="00EE3BD5"/>
    <w:rsid w:val="00EF25D6"/>
    <w:rsid w:val="00F10C91"/>
    <w:rsid w:val="00F125B6"/>
    <w:rsid w:val="00F17DEE"/>
    <w:rsid w:val="00F312E5"/>
    <w:rsid w:val="00F36B92"/>
    <w:rsid w:val="00F4079B"/>
    <w:rsid w:val="00F46B80"/>
    <w:rsid w:val="00F46C83"/>
    <w:rsid w:val="00F5020F"/>
    <w:rsid w:val="00F517E1"/>
    <w:rsid w:val="00F51DD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30A6-A04D-449B-A660-0F0CDB1F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cp:lastModifiedBy>
  <cp:revision>2</cp:revision>
  <cp:lastPrinted>2012-02-29T17:14:00Z</cp:lastPrinted>
  <dcterms:created xsi:type="dcterms:W3CDTF">2012-04-26T15:18:00Z</dcterms:created>
  <dcterms:modified xsi:type="dcterms:W3CDTF">2012-04-26T15:18:00Z</dcterms:modified>
</cp:coreProperties>
</file>