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Default="00D03916">
      <w:pPr>
        <w:jc w:val="both"/>
        <w:rPr>
          <w:b/>
          <w:color w:val="000000" w:themeColor="text1"/>
        </w:rPr>
      </w:pPr>
      <w:r w:rsidRPr="00D14969">
        <w:rPr>
          <w:b/>
          <w:color w:val="000000" w:themeColor="text1"/>
        </w:rPr>
        <w:t xml:space="preserve">Steering Committee Conference Call:  </w:t>
      </w:r>
      <w:r w:rsidR="00E63CE4">
        <w:rPr>
          <w:b/>
          <w:color w:val="000000" w:themeColor="text1"/>
        </w:rPr>
        <w:t>January 31</w:t>
      </w:r>
      <w:r w:rsidR="006727F8">
        <w:rPr>
          <w:b/>
          <w:color w:val="000000" w:themeColor="text1"/>
        </w:rPr>
        <w:t>, 2016</w:t>
      </w:r>
    </w:p>
    <w:p w:rsidR="009C1982" w:rsidRPr="00D14969" w:rsidRDefault="009C1982">
      <w:pPr>
        <w:jc w:val="both"/>
        <w:rPr>
          <w:b/>
          <w:color w:val="000000" w:themeColor="text1"/>
        </w:rPr>
      </w:pPr>
    </w:p>
    <w:p w:rsidR="00D03916" w:rsidRPr="00D14969" w:rsidRDefault="00D03916">
      <w:pPr>
        <w:jc w:val="both"/>
        <w:rPr>
          <w:i/>
          <w:color w:val="000000" w:themeColor="text1"/>
        </w:rPr>
      </w:pPr>
    </w:p>
    <w:p w:rsidR="00EC0AC8" w:rsidRPr="002451E1" w:rsidRDefault="00EC0AC8">
      <w:pPr>
        <w:jc w:val="both"/>
        <w:rPr>
          <w:b/>
          <w:color w:val="000000" w:themeColor="text1"/>
        </w:rPr>
      </w:pPr>
      <w:r w:rsidRPr="002451E1">
        <w:rPr>
          <w:b/>
          <w:color w:val="000000" w:themeColor="text1"/>
        </w:rPr>
        <w:t>Participants</w:t>
      </w:r>
    </w:p>
    <w:p w:rsidR="00EB582A" w:rsidRPr="008B217D" w:rsidRDefault="001D4232" w:rsidP="004F448B">
      <w:pPr>
        <w:pStyle w:val="BodyText"/>
        <w:jc w:val="left"/>
        <w:rPr>
          <w:color w:val="000000" w:themeColor="text1"/>
        </w:rPr>
      </w:pPr>
      <w:r w:rsidRPr="008B217D">
        <w:rPr>
          <w:color w:val="000000" w:themeColor="text1"/>
        </w:rPr>
        <w:t xml:space="preserve">Adria Elskus (USGS), </w:t>
      </w:r>
      <w:r w:rsidR="00E63CE4">
        <w:rPr>
          <w:color w:val="000000" w:themeColor="text1"/>
        </w:rPr>
        <w:t xml:space="preserve">Jawed </w:t>
      </w:r>
      <w:proofErr w:type="spellStart"/>
      <w:r w:rsidR="00E63CE4">
        <w:rPr>
          <w:color w:val="000000" w:themeColor="text1"/>
        </w:rPr>
        <w:t>Hameedi</w:t>
      </w:r>
      <w:proofErr w:type="spellEnd"/>
      <w:r w:rsidR="00E63CE4">
        <w:rPr>
          <w:color w:val="000000" w:themeColor="text1"/>
        </w:rPr>
        <w:t xml:space="preserve"> (NOAA), </w:t>
      </w:r>
      <w:r w:rsidR="00D40A57" w:rsidRPr="008B217D">
        <w:rPr>
          <w:color w:val="000000" w:themeColor="text1"/>
        </w:rPr>
        <w:t>Jim Latimer (EPA),</w:t>
      </w:r>
      <w:r w:rsidR="008A0BA5" w:rsidRPr="008B217D">
        <w:rPr>
          <w:color w:val="000000" w:themeColor="text1"/>
        </w:rPr>
        <w:t xml:space="preserve"> </w:t>
      </w:r>
      <w:r w:rsidR="00E63CE4">
        <w:rPr>
          <w:color w:val="000000" w:themeColor="text1"/>
        </w:rPr>
        <w:t>Kathryn Parlee (ECCC)</w:t>
      </w:r>
      <w:r w:rsidR="009B25DF" w:rsidRPr="008B217D">
        <w:rPr>
          <w:color w:val="000000" w:themeColor="text1"/>
        </w:rPr>
        <w:t xml:space="preserve">, </w:t>
      </w:r>
      <w:r w:rsidR="00EB3D34" w:rsidRPr="008B217D">
        <w:rPr>
          <w:color w:val="000000" w:themeColor="text1"/>
        </w:rPr>
        <w:t>and Christine Tilburg (GOMC)</w:t>
      </w:r>
    </w:p>
    <w:p w:rsidR="009A5F49" w:rsidRPr="008B217D" w:rsidRDefault="009A5F49" w:rsidP="004F448B">
      <w:pPr>
        <w:pStyle w:val="BodyText"/>
        <w:jc w:val="left"/>
        <w:rPr>
          <w:color w:val="000000" w:themeColor="text1"/>
        </w:rPr>
      </w:pPr>
    </w:p>
    <w:p w:rsidR="0056171D" w:rsidRPr="002451E1" w:rsidRDefault="0056171D" w:rsidP="0056171D">
      <w:pPr>
        <w:pStyle w:val="HTMLPreformatted"/>
        <w:rPr>
          <w:rFonts w:ascii="Times New Roman" w:hAnsi="Times New Roman" w:cs="Times New Roman"/>
          <w:b/>
          <w:color w:val="FF0000"/>
          <w:sz w:val="24"/>
          <w:szCs w:val="24"/>
        </w:rPr>
      </w:pPr>
    </w:p>
    <w:p w:rsidR="0056171D" w:rsidRPr="00722A6C" w:rsidRDefault="00E63CE4" w:rsidP="0056171D">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56171D" w:rsidRPr="00722A6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GOMI and Sediments</w:t>
      </w:r>
    </w:p>
    <w:p w:rsidR="008F3E57" w:rsidRPr="003D7EBD" w:rsidRDefault="00E63CE4" w:rsidP="0056171D">
      <w:pPr>
        <w:pStyle w:val="HTMLPreformatted"/>
        <w:rPr>
          <w:rFonts w:ascii="Times New Roman" w:hAnsi="Times New Roman" w:cs="Times New Roman"/>
          <w:b/>
          <w:i/>
          <w:color w:val="C00000"/>
          <w:sz w:val="24"/>
          <w:szCs w:val="24"/>
        </w:rPr>
      </w:pPr>
      <w:r>
        <w:rPr>
          <w:rFonts w:ascii="Times New Roman" w:hAnsi="Times New Roman" w:cs="Times New Roman"/>
          <w:color w:val="000000" w:themeColor="text1"/>
          <w:sz w:val="24"/>
          <w:szCs w:val="24"/>
        </w:rPr>
        <w:t>Christine T</w:t>
      </w:r>
      <w:r w:rsidR="003D7EBD">
        <w:rPr>
          <w:rFonts w:ascii="Times New Roman" w:hAnsi="Times New Roman" w:cs="Times New Roman"/>
          <w:color w:val="000000" w:themeColor="text1"/>
          <w:sz w:val="24"/>
          <w:szCs w:val="24"/>
        </w:rPr>
        <w:t>ilburg updated individuals on the call regarding the water quality sampling in 2016 for the Gulf of Maine Initiative</w:t>
      </w:r>
      <w:r w:rsidR="00A93E99">
        <w:rPr>
          <w:rFonts w:ascii="Times New Roman" w:hAnsi="Times New Roman" w:cs="Times New Roman"/>
          <w:color w:val="000000" w:themeColor="text1"/>
          <w:sz w:val="24"/>
          <w:szCs w:val="24"/>
        </w:rPr>
        <w:t xml:space="preserve"> project</w:t>
      </w:r>
      <w:r w:rsidR="003D7EBD">
        <w:rPr>
          <w:rFonts w:ascii="Times New Roman" w:hAnsi="Times New Roman" w:cs="Times New Roman"/>
          <w:color w:val="000000" w:themeColor="text1"/>
          <w:sz w:val="24"/>
          <w:szCs w:val="24"/>
        </w:rPr>
        <w:t>. Christine mentioned that all water sampling results have been delivered and she is currently working throug</w:t>
      </w:r>
      <w:r w:rsidR="00A93E99">
        <w:rPr>
          <w:rFonts w:ascii="Times New Roman" w:hAnsi="Times New Roman" w:cs="Times New Roman"/>
          <w:color w:val="000000" w:themeColor="text1"/>
          <w:sz w:val="24"/>
          <w:szCs w:val="24"/>
        </w:rPr>
        <w:t>h the dataset</w:t>
      </w:r>
      <w:r w:rsidR="003D7EBD">
        <w:rPr>
          <w:rFonts w:ascii="Times New Roman" w:hAnsi="Times New Roman" w:cs="Times New Roman"/>
          <w:color w:val="000000" w:themeColor="text1"/>
          <w:sz w:val="24"/>
          <w:szCs w:val="24"/>
        </w:rPr>
        <w:t xml:space="preserve">. She also mentioned that she is re-analyzing the Bay of Fundy sediment samples. She thinks there is an interesting story comparing the sediment samples to the coupled Gulfwatch samples. She wanted to know if people on the call would be interested in forming a smaller group to potentially write a paper. Jawed </w:t>
      </w:r>
      <w:proofErr w:type="spellStart"/>
      <w:r w:rsidR="003D7EBD">
        <w:rPr>
          <w:rFonts w:ascii="Times New Roman" w:hAnsi="Times New Roman" w:cs="Times New Roman"/>
          <w:color w:val="000000" w:themeColor="text1"/>
          <w:sz w:val="24"/>
          <w:szCs w:val="24"/>
        </w:rPr>
        <w:t>Hameedi</w:t>
      </w:r>
      <w:proofErr w:type="spellEnd"/>
      <w:r w:rsidR="003D7EBD">
        <w:rPr>
          <w:rFonts w:ascii="Times New Roman" w:hAnsi="Times New Roman" w:cs="Times New Roman"/>
          <w:color w:val="000000" w:themeColor="text1"/>
          <w:sz w:val="24"/>
          <w:szCs w:val="24"/>
        </w:rPr>
        <w:t xml:space="preserve"> asked how many sediment sampling stations are available. Christine stated that there are around 16 sites. Jim Latimer stated that he is interested. He cautioned that bringing in water results would probably make the paper too confusing. Adria Elskus stated that she is interested too. Christine said she’ll send out an email to all of the individuals that helped determine the best sampling plan</w:t>
      </w:r>
      <w:r w:rsidR="00A93E99">
        <w:rPr>
          <w:rFonts w:ascii="Times New Roman" w:hAnsi="Times New Roman" w:cs="Times New Roman"/>
          <w:color w:val="000000" w:themeColor="text1"/>
          <w:sz w:val="24"/>
          <w:szCs w:val="24"/>
        </w:rPr>
        <w:t xml:space="preserve"> for the sediment portion of the </w:t>
      </w:r>
      <w:proofErr w:type="spellStart"/>
      <w:r w:rsidR="00A93E99">
        <w:rPr>
          <w:rFonts w:ascii="Times New Roman" w:hAnsi="Times New Roman" w:cs="Times New Roman"/>
          <w:color w:val="000000" w:themeColor="text1"/>
          <w:sz w:val="24"/>
          <w:szCs w:val="24"/>
        </w:rPr>
        <w:t>proejct</w:t>
      </w:r>
      <w:proofErr w:type="spellEnd"/>
      <w:r w:rsidR="003D7EBD">
        <w:rPr>
          <w:rFonts w:ascii="Times New Roman" w:hAnsi="Times New Roman" w:cs="Times New Roman"/>
          <w:color w:val="000000" w:themeColor="text1"/>
          <w:sz w:val="24"/>
          <w:szCs w:val="24"/>
        </w:rPr>
        <w:t xml:space="preserve">. She hopes to send out the email relatively soon. </w:t>
      </w:r>
      <w:r w:rsidR="003D7EBD" w:rsidRPr="003D7EBD">
        <w:rPr>
          <w:rFonts w:ascii="Times New Roman" w:hAnsi="Times New Roman" w:cs="Times New Roman"/>
          <w:b/>
          <w:i/>
          <w:color w:val="C00000"/>
          <w:sz w:val="24"/>
          <w:szCs w:val="24"/>
        </w:rPr>
        <w:t>(Action to be taken:</w:t>
      </w:r>
      <w:r w:rsidR="003D7EBD">
        <w:rPr>
          <w:rFonts w:ascii="Times New Roman" w:hAnsi="Times New Roman" w:cs="Times New Roman"/>
          <w:b/>
          <w:i/>
          <w:color w:val="C00000"/>
          <w:sz w:val="24"/>
          <w:szCs w:val="24"/>
        </w:rPr>
        <w:t xml:space="preserve"> Christine needs to bring together small committee to discuss a potential paper).</w:t>
      </w:r>
    </w:p>
    <w:p w:rsidR="00E63CE4" w:rsidRPr="002451E1" w:rsidRDefault="00E63CE4" w:rsidP="0056171D">
      <w:pPr>
        <w:pStyle w:val="HTMLPreformatted"/>
        <w:rPr>
          <w:rFonts w:ascii="Times New Roman" w:hAnsi="Times New Roman" w:cs="Times New Roman"/>
          <w:color w:val="FF0000"/>
          <w:sz w:val="24"/>
          <w:szCs w:val="24"/>
        </w:rPr>
      </w:pPr>
    </w:p>
    <w:p w:rsidR="008F3E57" w:rsidRPr="00D067DB" w:rsidRDefault="008F3E57" w:rsidP="0056171D">
      <w:pPr>
        <w:pStyle w:val="HTMLPreformatted"/>
        <w:rPr>
          <w:rFonts w:ascii="Times New Roman" w:hAnsi="Times New Roman" w:cs="Times New Roman"/>
          <w:color w:val="000000" w:themeColor="text1"/>
          <w:sz w:val="24"/>
          <w:szCs w:val="24"/>
        </w:rPr>
      </w:pPr>
      <w:r w:rsidRPr="00034DCF">
        <w:rPr>
          <w:rFonts w:ascii="Times New Roman" w:hAnsi="Times New Roman" w:cs="Times New Roman"/>
          <w:b/>
          <w:color w:val="000000" w:themeColor="text1"/>
          <w:sz w:val="24"/>
          <w:szCs w:val="24"/>
        </w:rPr>
        <w:t xml:space="preserve">3. </w:t>
      </w:r>
      <w:r w:rsidR="00E63CE4">
        <w:rPr>
          <w:rFonts w:ascii="Times New Roman" w:hAnsi="Times New Roman" w:cs="Times New Roman"/>
          <w:b/>
          <w:color w:val="000000" w:themeColor="text1"/>
          <w:sz w:val="24"/>
          <w:szCs w:val="24"/>
        </w:rPr>
        <w:t>Susan Russell-Robinson ICUC sites</w:t>
      </w:r>
    </w:p>
    <w:p w:rsidR="008B217D" w:rsidRDefault="003D7EBD" w:rsidP="00E63CE4">
      <w:pPr>
        <w:pStyle w:val="HTMLPreformatted"/>
        <w:rPr>
          <w:rFonts w:ascii="Times New Roman" w:hAnsi="Times New Roman" w:cs="Times New Roman"/>
          <w:b/>
          <w:i/>
          <w:color w:val="C00000"/>
          <w:sz w:val="24"/>
          <w:szCs w:val="24"/>
        </w:rPr>
      </w:pPr>
      <w:r>
        <w:rPr>
          <w:rFonts w:ascii="Times New Roman" w:hAnsi="Times New Roman" w:cs="Times New Roman"/>
          <w:color w:val="000000" w:themeColor="text1"/>
          <w:sz w:val="24"/>
          <w:szCs w:val="24"/>
        </w:rPr>
        <w:t xml:space="preserve">Christine reminded the group that Susan Russell-Robinson donated enough money for two new ICUC sites in each state and province. She requested that one site for each jurisdiction could be selected to ease a data gap. The other site should be a “place of wonder”. Christine stated that she has a small list of suggested sites but would prefer for the suggestions to come from the jurisdictions. Kathryn Parlee mentioned that she has received the suggestions from Nova Scotia. She will see if she also has site suggestions for Maine or Massachusetts. Christine wondered if it would be good to select people from the Working Group to pressure for the remaining sites. Kathryn offered to speak to Peter McLaughlin (NB). </w:t>
      </w:r>
      <w:r w:rsidRPr="003D7EBD">
        <w:rPr>
          <w:rFonts w:ascii="Times New Roman" w:hAnsi="Times New Roman" w:cs="Times New Roman"/>
          <w:b/>
          <w:i/>
          <w:color w:val="C00000"/>
          <w:sz w:val="24"/>
          <w:szCs w:val="24"/>
        </w:rPr>
        <w:t>(Action to be take</w:t>
      </w:r>
      <w:r w:rsidR="005A1742">
        <w:rPr>
          <w:rFonts w:ascii="Times New Roman" w:hAnsi="Times New Roman" w:cs="Times New Roman"/>
          <w:b/>
          <w:i/>
          <w:color w:val="C00000"/>
          <w:sz w:val="24"/>
          <w:szCs w:val="24"/>
        </w:rPr>
        <w:t>n</w:t>
      </w:r>
      <w:r w:rsidRPr="003D7EBD">
        <w:rPr>
          <w:rFonts w:ascii="Times New Roman" w:hAnsi="Times New Roman" w:cs="Times New Roman"/>
          <w:b/>
          <w:i/>
          <w:color w:val="C00000"/>
          <w:sz w:val="24"/>
          <w:szCs w:val="24"/>
        </w:rPr>
        <w:t>:</w:t>
      </w:r>
      <w:r>
        <w:rPr>
          <w:rFonts w:ascii="Times New Roman" w:hAnsi="Times New Roman" w:cs="Times New Roman"/>
          <w:b/>
          <w:i/>
          <w:color w:val="C00000"/>
          <w:sz w:val="24"/>
          <w:szCs w:val="24"/>
        </w:rPr>
        <w:t xml:space="preserve"> Christine needs to follow up with Kathryn regarding sites for Nova Scotia and others. Kathryn will connect with Peter McLaughlin).</w:t>
      </w:r>
    </w:p>
    <w:p w:rsidR="003D7EBD" w:rsidRDefault="003D7EBD" w:rsidP="00E63CE4">
      <w:pPr>
        <w:pStyle w:val="HTMLPreformatted"/>
        <w:rPr>
          <w:rFonts w:ascii="Times New Roman" w:hAnsi="Times New Roman" w:cs="Times New Roman"/>
          <w:b/>
          <w:i/>
          <w:color w:val="C00000"/>
          <w:sz w:val="24"/>
          <w:szCs w:val="24"/>
        </w:rPr>
      </w:pPr>
    </w:p>
    <w:p w:rsidR="009D2B92" w:rsidRDefault="003D7EBD" w:rsidP="009D2B92">
      <w:pPr>
        <w:pStyle w:val="HTMLPreformatted"/>
        <w:rPr>
          <w:rFonts w:ascii="Times New Roman" w:hAnsi="Times New Roman" w:cs="Times New Roman"/>
          <w:b/>
          <w:i/>
          <w:color w:val="C00000"/>
          <w:sz w:val="24"/>
          <w:szCs w:val="24"/>
        </w:rPr>
      </w:pPr>
      <w:r>
        <w:rPr>
          <w:rFonts w:ascii="Times New Roman" w:hAnsi="Times New Roman" w:cs="Times New Roman"/>
          <w:color w:val="000000" w:themeColor="text1"/>
          <w:sz w:val="24"/>
          <w:szCs w:val="24"/>
        </w:rPr>
        <w:t xml:space="preserve">Adria mentioned that she had recently been speaking with Ben Lecher about his work to take pictures of water levels at stream headwaters. Ben was not originally aware of the ESIP ICUC </w:t>
      </w:r>
      <w:proofErr w:type="spellStart"/>
      <w:r>
        <w:rPr>
          <w:rFonts w:ascii="Times New Roman" w:hAnsi="Times New Roman" w:cs="Times New Roman"/>
          <w:color w:val="000000" w:themeColor="text1"/>
          <w:sz w:val="24"/>
          <w:szCs w:val="24"/>
        </w:rPr>
        <w:t>smartphone</w:t>
      </w:r>
      <w:proofErr w:type="spellEnd"/>
      <w:r>
        <w:rPr>
          <w:rFonts w:ascii="Times New Roman" w:hAnsi="Times New Roman" w:cs="Times New Roman"/>
          <w:color w:val="000000" w:themeColor="text1"/>
          <w:sz w:val="24"/>
          <w:szCs w:val="24"/>
        </w:rPr>
        <w:t xml:space="preserve"> app but was keen to learn more about the project. Christine stated that it would be a good pairing between the app and Ben’s area of interest. She also wondered if loca</w:t>
      </w:r>
      <w:r w:rsidR="00A93E99">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schools might get involved too.</w:t>
      </w:r>
      <w:r w:rsidR="009D2B92">
        <w:rPr>
          <w:rFonts w:ascii="Times New Roman" w:hAnsi="Times New Roman" w:cs="Times New Roman"/>
          <w:color w:val="000000" w:themeColor="text1"/>
          <w:sz w:val="24"/>
          <w:szCs w:val="24"/>
        </w:rPr>
        <w:t xml:space="preserve"> Adria agreed to start the conversation with Ben and the ICUC team. </w:t>
      </w:r>
      <w:r w:rsidR="009D2B92">
        <w:rPr>
          <w:rFonts w:ascii="Times New Roman" w:hAnsi="Times New Roman" w:cs="Times New Roman"/>
          <w:b/>
          <w:i/>
          <w:color w:val="C00000"/>
          <w:sz w:val="24"/>
          <w:szCs w:val="24"/>
        </w:rPr>
        <w:t xml:space="preserve"> </w:t>
      </w:r>
      <w:r w:rsidR="009D2B92" w:rsidRPr="003D7EBD">
        <w:rPr>
          <w:rFonts w:ascii="Times New Roman" w:hAnsi="Times New Roman" w:cs="Times New Roman"/>
          <w:b/>
          <w:i/>
          <w:color w:val="C00000"/>
          <w:sz w:val="24"/>
          <w:szCs w:val="24"/>
        </w:rPr>
        <w:t>(Action to be take</w:t>
      </w:r>
      <w:r w:rsidR="005A1742">
        <w:rPr>
          <w:rFonts w:ascii="Times New Roman" w:hAnsi="Times New Roman" w:cs="Times New Roman"/>
          <w:b/>
          <w:i/>
          <w:color w:val="C00000"/>
          <w:sz w:val="24"/>
          <w:szCs w:val="24"/>
        </w:rPr>
        <w:t>n</w:t>
      </w:r>
      <w:r w:rsidR="009D2B92" w:rsidRPr="003D7EBD">
        <w:rPr>
          <w:rFonts w:ascii="Times New Roman" w:hAnsi="Times New Roman" w:cs="Times New Roman"/>
          <w:b/>
          <w:i/>
          <w:color w:val="C00000"/>
          <w:sz w:val="24"/>
          <w:szCs w:val="24"/>
        </w:rPr>
        <w:t>:</w:t>
      </w:r>
      <w:r w:rsidR="009D2B92">
        <w:rPr>
          <w:rFonts w:ascii="Times New Roman" w:hAnsi="Times New Roman" w:cs="Times New Roman"/>
          <w:b/>
          <w:i/>
          <w:color w:val="C00000"/>
          <w:sz w:val="24"/>
          <w:szCs w:val="24"/>
        </w:rPr>
        <w:t xml:space="preserve"> </w:t>
      </w:r>
      <w:r w:rsidR="005A1742">
        <w:rPr>
          <w:rFonts w:ascii="Times New Roman" w:hAnsi="Times New Roman" w:cs="Times New Roman"/>
          <w:b/>
          <w:i/>
          <w:color w:val="C00000"/>
          <w:sz w:val="24"/>
          <w:szCs w:val="24"/>
        </w:rPr>
        <w:t>Adria and Christine need to arrange a call with Ben Lecher</w:t>
      </w:r>
      <w:r w:rsidR="009D2B92">
        <w:rPr>
          <w:rFonts w:ascii="Times New Roman" w:hAnsi="Times New Roman" w:cs="Times New Roman"/>
          <w:b/>
          <w:i/>
          <w:color w:val="C00000"/>
          <w:sz w:val="24"/>
          <w:szCs w:val="24"/>
        </w:rPr>
        <w:t>).</w:t>
      </w:r>
    </w:p>
    <w:p w:rsidR="008F3E57" w:rsidRDefault="008F3E57" w:rsidP="008B217D">
      <w:pPr>
        <w:pStyle w:val="HTMLPreformatted"/>
        <w:rPr>
          <w:rFonts w:ascii="Times New Roman" w:hAnsi="Times New Roman" w:cs="Times New Roman"/>
          <w:color w:val="000000"/>
          <w:sz w:val="24"/>
          <w:szCs w:val="24"/>
        </w:rPr>
      </w:pPr>
    </w:p>
    <w:p w:rsidR="006F22F6" w:rsidRDefault="00E63CE4" w:rsidP="006F22F6">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6F22F6" w:rsidRPr="00034DCF">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2017 Call Dates - revised</w:t>
      </w:r>
    </w:p>
    <w:p w:rsidR="006F22F6" w:rsidRDefault="009D2B92" w:rsidP="006F22F6">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Christine reminded the group that the upcoming Steering Committee call dates had </w:t>
      </w:r>
      <w:r w:rsidR="00A93E99">
        <w:rPr>
          <w:rFonts w:ascii="Times New Roman" w:hAnsi="Times New Roman" w:cs="Times New Roman"/>
          <w:color w:val="000000" w:themeColor="text1"/>
          <w:sz w:val="24"/>
          <w:szCs w:val="24"/>
        </w:rPr>
        <w:t>been</w:t>
      </w:r>
      <w:r>
        <w:rPr>
          <w:rFonts w:ascii="Times New Roman" w:hAnsi="Times New Roman" w:cs="Times New Roman"/>
          <w:color w:val="000000" w:themeColor="text1"/>
          <w:sz w:val="24"/>
          <w:szCs w:val="24"/>
        </w:rPr>
        <w:t xml:space="preserve"> revised. The new dates are:</w:t>
      </w:r>
    </w:p>
    <w:p w:rsidR="00D067DB" w:rsidRDefault="00D067DB" w:rsidP="006F22F6">
      <w:pPr>
        <w:pStyle w:val="HTMLPreformatted"/>
        <w:rPr>
          <w:rFonts w:ascii="Times New Roman" w:hAnsi="Times New Roman" w:cs="Times New Roman"/>
          <w:color w:val="17365D" w:themeColor="text2" w:themeShade="BF"/>
          <w:sz w:val="24"/>
          <w:szCs w:val="24"/>
        </w:rPr>
      </w:pPr>
    </w:p>
    <w:p w:rsidR="009D2B92" w:rsidRDefault="009D2B92" w:rsidP="009D2B92">
      <w:pPr>
        <w:pStyle w:val="HTMLPreformatted"/>
        <w:numPr>
          <w:ilvl w:val="0"/>
          <w:numId w:val="8"/>
        </w:numPr>
        <w:rPr>
          <w:rFonts w:ascii="Times New Roman" w:hAnsi="Times New Roman" w:cs="Times New Roman"/>
          <w:sz w:val="24"/>
          <w:szCs w:val="24"/>
        </w:rPr>
      </w:pPr>
      <w:r>
        <w:rPr>
          <w:rFonts w:ascii="Times New Roman" w:hAnsi="Times New Roman" w:cs="Times New Roman"/>
          <w:sz w:val="24"/>
          <w:szCs w:val="24"/>
        </w:rPr>
        <w:t>February 28</w:t>
      </w:r>
    </w:p>
    <w:p w:rsidR="009D2B92" w:rsidRDefault="009D2B92" w:rsidP="009D2B92">
      <w:pPr>
        <w:pStyle w:val="HTMLPreformatted"/>
        <w:numPr>
          <w:ilvl w:val="0"/>
          <w:numId w:val="8"/>
        </w:numPr>
        <w:rPr>
          <w:rFonts w:ascii="Times New Roman" w:hAnsi="Times New Roman" w:cs="Times New Roman"/>
          <w:sz w:val="24"/>
          <w:szCs w:val="24"/>
        </w:rPr>
      </w:pPr>
      <w:r>
        <w:rPr>
          <w:rFonts w:ascii="Times New Roman" w:hAnsi="Times New Roman" w:cs="Times New Roman"/>
          <w:sz w:val="24"/>
          <w:szCs w:val="24"/>
        </w:rPr>
        <w:t>March 21</w:t>
      </w:r>
    </w:p>
    <w:p w:rsidR="009D2B92" w:rsidRDefault="009D2B92" w:rsidP="009D2B92">
      <w:pPr>
        <w:pStyle w:val="HTMLPreformatted"/>
        <w:numPr>
          <w:ilvl w:val="0"/>
          <w:numId w:val="8"/>
        </w:numPr>
        <w:rPr>
          <w:rFonts w:ascii="Times New Roman" w:hAnsi="Times New Roman" w:cs="Times New Roman"/>
          <w:sz w:val="24"/>
          <w:szCs w:val="24"/>
        </w:rPr>
      </w:pPr>
      <w:r>
        <w:rPr>
          <w:rFonts w:ascii="Times New Roman" w:hAnsi="Times New Roman" w:cs="Times New Roman"/>
          <w:sz w:val="24"/>
          <w:szCs w:val="24"/>
        </w:rPr>
        <w:t>April 25</w:t>
      </w:r>
    </w:p>
    <w:p w:rsidR="009D2B92" w:rsidRDefault="009D2B92" w:rsidP="009D2B92">
      <w:pPr>
        <w:pStyle w:val="HTMLPreformatted"/>
        <w:numPr>
          <w:ilvl w:val="0"/>
          <w:numId w:val="8"/>
        </w:numPr>
        <w:rPr>
          <w:rFonts w:ascii="Times New Roman" w:hAnsi="Times New Roman" w:cs="Times New Roman"/>
          <w:sz w:val="24"/>
          <w:szCs w:val="24"/>
        </w:rPr>
      </w:pPr>
      <w:r>
        <w:rPr>
          <w:rFonts w:ascii="Times New Roman" w:hAnsi="Times New Roman" w:cs="Times New Roman"/>
          <w:sz w:val="24"/>
          <w:szCs w:val="24"/>
        </w:rPr>
        <w:t>May 30</w:t>
      </w:r>
    </w:p>
    <w:p w:rsidR="009D2B92" w:rsidRDefault="009D2B92" w:rsidP="009D2B92">
      <w:pPr>
        <w:pStyle w:val="HTMLPreformatted"/>
        <w:rPr>
          <w:rFonts w:ascii="Times New Roman" w:hAnsi="Times New Roman" w:cs="Times New Roman"/>
          <w:sz w:val="24"/>
          <w:szCs w:val="24"/>
        </w:rPr>
      </w:pPr>
    </w:p>
    <w:p w:rsidR="005A1742" w:rsidRDefault="009D2B92" w:rsidP="005A1742">
      <w:pPr>
        <w:pStyle w:val="HTMLPreformatted"/>
        <w:rPr>
          <w:rFonts w:ascii="Times New Roman" w:hAnsi="Times New Roman" w:cs="Times New Roman"/>
          <w:b/>
          <w:i/>
          <w:color w:val="C00000"/>
          <w:sz w:val="24"/>
          <w:szCs w:val="24"/>
        </w:rPr>
      </w:pPr>
      <w:r w:rsidRPr="009D2B92">
        <w:rPr>
          <w:rFonts w:ascii="Times New Roman" w:hAnsi="Times New Roman" w:cs="Times New Roman"/>
          <w:color w:val="000000" w:themeColor="text1"/>
          <w:sz w:val="24"/>
          <w:szCs w:val="24"/>
        </w:rPr>
        <w:t xml:space="preserve">Jim Latimer </w:t>
      </w:r>
      <w:r>
        <w:rPr>
          <w:rFonts w:ascii="Times New Roman" w:hAnsi="Times New Roman" w:cs="Times New Roman"/>
          <w:color w:val="000000" w:themeColor="text1"/>
          <w:sz w:val="24"/>
          <w:szCs w:val="24"/>
        </w:rPr>
        <w:t xml:space="preserve">wondered if the group should be thinking about when </w:t>
      </w:r>
      <w:r w:rsidR="003F181D">
        <w:rPr>
          <w:rFonts w:ascii="Times New Roman" w:hAnsi="Times New Roman" w:cs="Times New Roman"/>
          <w:color w:val="000000" w:themeColor="text1"/>
          <w:sz w:val="24"/>
          <w:szCs w:val="24"/>
        </w:rPr>
        <w:t>the annual Steering Committee meeting might be. Christine stated that a date could be selected</w:t>
      </w:r>
      <w:r w:rsidR="00A93E99">
        <w:rPr>
          <w:rFonts w:ascii="Times New Roman" w:hAnsi="Times New Roman" w:cs="Times New Roman"/>
          <w:color w:val="000000" w:themeColor="text1"/>
          <w:sz w:val="24"/>
          <w:szCs w:val="24"/>
        </w:rPr>
        <w:t xml:space="preserve"> at this time</w:t>
      </w:r>
      <w:r w:rsidR="003F181D">
        <w:rPr>
          <w:rFonts w:ascii="Times New Roman" w:hAnsi="Times New Roman" w:cs="Times New Roman"/>
          <w:color w:val="000000" w:themeColor="text1"/>
          <w:sz w:val="24"/>
          <w:szCs w:val="24"/>
        </w:rPr>
        <w:t>. However, if funds are not found there will not be a program manager available. Kathryn informed the group that the June Working Group meeting will be in Portland, Maine on June 7-8. The group selected June 6 for the ESIP annual meeting. Christine stated that she will connect with the Audubon Center about their conference room in March if it appears the meeting can move forward.</w:t>
      </w:r>
      <w:r w:rsidR="005A1742">
        <w:rPr>
          <w:rFonts w:ascii="Times New Roman" w:hAnsi="Times New Roman" w:cs="Times New Roman"/>
          <w:color w:val="000000" w:themeColor="text1"/>
          <w:sz w:val="24"/>
          <w:szCs w:val="24"/>
        </w:rPr>
        <w:t xml:space="preserve"> </w:t>
      </w:r>
      <w:r w:rsidR="005A1742" w:rsidRPr="003D7EBD">
        <w:rPr>
          <w:rFonts w:ascii="Times New Roman" w:hAnsi="Times New Roman" w:cs="Times New Roman"/>
          <w:b/>
          <w:i/>
          <w:color w:val="C00000"/>
          <w:sz w:val="24"/>
          <w:szCs w:val="24"/>
        </w:rPr>
        <w:t>(</w:t>
      </w:r>
      <w:r w:rsidR="005A1742">
        <w:rPr>
          <w:rFonts w:ascii="Times New Roman" w:hAnsi="Times New Roman" w:cs="Times New Roman"/>
          <w:b/>
          <w:i/>
          <w:color w:val="C00000"/>
          <w:sz w:val="24"/>
          <w:szCs w:val="24"/>
        </w:rPr>
        <w:t>After the call</w:t>
      </w:r>
      <w:r w:rsidR="005A1742" w:rsidRPr="003D7EBD">
        <w:rPr>
          <w:rFonts w:ascii="Times New Roman" w:hAnsi="Times New Roman" w:cs="Times New Roman"/>
          <w:b/>
          <w:i/>
          <w:color w:val="C00000"/>
          <w:sz w:val="24"/>
          <w:szCs w:val="24"/>
        </w:rPr>
        <w:t>:</w:t>
      </w:r>
      <w:r w:rsidR="005A1742">
        <w:rPr>
          <w:rFonts w:ascii="Times New Roman" w:hAnsi="Times New Roman" w:cs="Times New Roman"/>
          <w:b/>
          <w:i/>
          <w:color w:val="C00000"/>
          <w:sz w:val="24"/>
          <w:szCs w:val="24"/>
        </w:rPr>
        <w:t xml:space="preserve"> Susan Russell-Robinson offered her place in Norway, Maine for the meeting).</w:t>
      </w:r>
    </w:p>
    <w:p w:rsidR="009D2B92" w:rsidRDefault="009D2B92" w:rsidP="009D2B92">
      <w:pPr>
        <w:pStyle w:val="HTMLPreformatted"/>
        <w:rPr>
          <w:rFonts w:ascii="Times New Roman" w:hAnsi="Times New Roman" w:cs="Times New Roman"/>
          <w:color w:val="000000" w:themeColor="text1"/>
          <w:sz w:val="24"/>
          <w:szCs w:val="24"/>
        </w:rPr>
      </w:pPr>
    </w:p>
    <w:p w:rsidR="009D2B92" w:rsidRDefault="009D2B92" w:rsidP="009D2B92">
      <w:pPr>
        <w:pStyle w:val="HTMLPreformatted"/>
        <w:rPr>
          <w:rFonts w:ascii="Times New Roman" w:hAnsi="Times New Roman" w:cs="Times New Roman"/>
          <w:color w:val="000000" w:themeColor="text1"/>
          <w:sz w:val="24"/>
          <w:szCs w:val="24"/>
        </w:rPr>
      </w:pPr>
    </w:p>
    <w:p w:rsidR="00D067DB" w:rsidRPr="003D7EBD" w:rsidRDefault="009D2B92" w:rsidP="009D2B92">
      <w:pPr>
        <w:pStyle w:val="HTMLPreformatted"/>
        <w:rPr>
          <w:rFonts w:ascii="Times New Roman" w:hAnsi="Times New Roman" w:cs="Times New Roman"/>
          <w:b/>
          <w:color w:val="17365D" w:themeColor="text2" w:themeShade="BF"/>
          <w:sz w:val="24"/>
          <w:szCs w:val="24"/>
        </w:rPr>
      </w:pPr>
      <w:r>
        <w:rPr>
          <w:rFonts w:ascii="Times New Roman" w:hAnsi="Times New Roman" w:cs="Times New Roman"/>
          <w:color w:val="000000" w:themeColor="text1"/>
          <w:sz w:val="24"/>
          <w:szCs w:val="24"/>
        </w:rPr>
        <w:tab/>
      </w:r>
      <w:r w:rsidR="00D067DB" w:rsidRPr="003D7EBD">
        <w:rPr>
          <w:rFonts w:ascii="Times New Roman" w:hAnsi="Times New Roman" w:cs="Times New Roman"/>
          <w:b/>
          <w:color w:val="17365D" w:themeColor="text2" w:themeShade="BF"/>
          <w:sz w:val="24"/>
          <w:szCs w:val="24"/>
        </w:rPr>
        <w:t xml:space="preserve">Next Steering Committee call </w:t>
      </w:r>
      <w:r w:rsidR="00DA2DE5">
        <w:rPr>
          <w:rFonts w:ascii="Times New Roman" w:hAnsi="Times New Roman" w:cs="Times New Roman"/>
          <w:b/>
          <w:color w:val="17365D" w:themeColor="text2" w:themeShade="BF"/>
          <w:sz w:val="24"/>
          <w:szCs w:val="24"/>
        </w:rPr>
        <w:t>February 28</w:t>
      </w:r>
      <w:r w:rsidR="00D067DB" w:rsidRPr="003D7EBD">
        <w:rPr>
          <w:rFonts w:ascii="Times New Roman" w:hAnsi="Times New Roman" w:cs="Times New Roman"/>
          <w:b/>
          <w:color w:val="17365D" w:themeColor="text2" w:themeShade="BF"/>
          <w:sz w:val="24"/>
          <w:szCs w:val="24"/>
        </w:rPr>
        <w:t>, 2017 at 10:00 AM ET</w:t>
      </w:r>
    </w:p>
    <w:p w:rsidR="006F22F6" w:rsidRPr="008F3E57" w:rsidRDefault="006F22F6" w:rsidP="008B217D">
      <w:pPr>
        <w:pStyle w:val="HTMLPreformatted"/>
        <w:rPr>
          <w:rFonts w:ascii="Times New Roman" w:hAnsi="Times New Roman" w:cs="Times New Roman"/>
          <w:color w:val="000000"/>
          <w:sz w:val="24"/>
          <w:szCs w:val="24"/>
        </w:rPr>
      </w:pPr>
    </w:p>
    <w:sectPr w:rsidR="006F22F6" w:rsidRPr="008F3E57"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DE5" w:rsidRDefault="00BF6DE5">
      <w:r>
        <w:separator/>
      </w:r>
    </w:p>
  </w:endnote>
  <w:endnote w:type="continuationSeparator" w:id="0">
    <w:p w:rsidR="00BF6DE5" w:rsidRDefault="00BF6D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5A1742">
    <w:pPr>
      <w:pStyle w:val="Footer"/>
      <w:jc w:val="right"/>
      <w:rPr>
        <w:i/>
        <w:sz w:val="20"/>
      </w:rPr>
    </w:pPr>
    <w:r>
      <w:rPr>
        <w:i/>
        <w:sz w:val="20"/>
      </w:rPr>
      <w:t>January 31, 2017</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3D2BAB">
      <w:rPr>
        <w:i/>
        <w:sz w:val="20"/>
      </w:rPr>
      <w:fldChar w:fldCharType="begin"/>
    </w:r>
    <w:r>
      <w:rPr>
        <w:i/>
        <w:sz w:val="20"/>
      </w:rPr>
      <w:instrText xml:space="preserve"> PAGE </w:instrText>
    </w:r>
    <w:r w:rsidR="003D2BAB">
      <w:rPr>
        <w:i/>
        <w:sz w:val="20"/>
      </w:rPr>
      <w:fldChar w:fldCharType="separate"/>
    </w:r>
    <w:r w:rsidR="005A1742">
      <w:rPr>
        <w:i/>
        <w:noProof/>
        <w:sz w:val="20"/>
      </w:rPr>
      <w:t>2</w:t>
    </w:r>
    <w:r w:rsidR="003D2BAB">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DE5" w:rsidRDefault="00BF6DE5">
      <w:r>
        <w:separator/>
      </w:r>
    </w:p>
  </w:footnote>
  <w:footnote w:type="continuationSeparator" w:id="0">
    <w:p w:rsidR="00BF6DE5" w:rsidRDefault="00BF6D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46BE6"/>
    <w:multiLevelType w:val="hybridMultilevel"/>
    <w:tmpl w:val="669E4D62"/>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
    <w:nsid w:val="32AD5931"/>
    <w:multiLevelType w:val="hybridMultilevel"/>
    <w:tmpl w:val="EB60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D2F1F"/>
    <w:multiLevelType w:val="hybridMultilevel"/>
    <w:tmpl w:val="FFD4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797640"/>
    <w:multiLevelType w:val="hybridMultilevel"/>
    <w:tmpl w:val="89AAE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8C4E79"/>
    <w:multiLevelType w:val="hybridMultilevel"/>
    <w:tmpl w:val="7E08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F5196C"/>
    <w:multiLevelType w:val="hybridMultilevel"/>
    <w:tmpl w:val="1334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700FB"/>
    <w:multiLevelType w:val="hybridMultilevel"/>
    <w:tmpl w:val="A208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8358A1"/>
    <w:multiLevelType w:val="hybridMultilevel"/>
    <w:tmpl w:val="ABFA1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7"/>
  </w:num>
  <w:num w:numId="8">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55650"/>
  </w:hdrShapeDefaults>
  <w:footnotePr>
    <w:footnote w:id="-1"/>
    <w:footnote w:id="0"/>
  </w:footnotePr>
  <w:endnotePr>
    <w:endnote w:id="-1"/>
    <w:endnote w:id="0"/>
  </w:endnotePr>
  <w:compat/>
  <w:rsids>
    <w:rsidRoot w:val="00837DA3"/>
    <w:rsid w:val="00002AA1"/>
    <w:rsid w:val="00005C34"/>
    <w:rsid w:val="00012A57"/>
    <w:rsid w:val="00012CE4"/>
    <w:rsid w:val="0001628F"/>
    <w:rsid w:val="00020222"/>
    <w:rsid w:val="00020E90"/>
    <w:rsid w:val="00021275"/>
    <w:rsid w:val="00021C0D"/>
    <w:rsid w:val="0002299F"/>
    <w:rsid w:val="000246F5"/>
    <w:rsid w:val="00024800"/>
    <w:rsid w:val="00031287"/>
    <w:rsid w:val="00032FCE"/>
    <w:rsid w:val="00034419"/>
    <w:rsid w:val="00034DCF"/>
    <w:rsid w:val="000355C2"/>
    <w:rsid w:val="00035E04"/>
    <w:rsid w:val="00036400"/>
    <w:rsid w:val="000455A6"/>
    <w:rsid w:val="0004734B"/>
    <w:rsid w:val="00047480"/>
    <w:rsid w:val="000503B8"/>
    <w:rsid w:val="000517DC"/>
    <w:rsid w:val="00051928"/>
    <w:rsid w:val="000638EC"/>
    <w:rsid w:val="0006739C"/>
    <w:rsid w:val="000675CA"/>
    <w:rsid w:val="000709E1"/>
    <w:rsid w:val="00071AF8"/>
    <w:rsid w:val="00075597"/>
    <w:rsid w:val="0008035B"/>
    <w:rsid w:val="00082AAB"/>
    <w:rsid w:val="00083CB1"/>
    <w:rsid w:val="000870DA"/>
    <w:rsid w:val="00087A06"/>
    <w:rsid w:val="00090E69"/>
    <w:rsid w:val="00092ACC"/>
    <w:rsid w:val="0009453D"/>
    <w:rsid w:val="00094597"/>
    <w:rsid w:val="000A0ECA"/>
    <w:rsid w:val="000A3C75"/>
    <w:rsid w:val="000A54B3"/>
    <w:rsid w:val="000B368A"/>
    <w:rsid w:val="000B36FB"/>
    <w:rsid w:val="000C0160"/>
    <w:rsid w:val="000C2B9D"/>
    <w:rsid w:val="000D012C"/>
    <w:rsid w:val="000D551E"/>
    <w:rsid w:val="000D6286"/>
    <w:rsid w:val="000D7174"/>
    <w:rsid w:val="000D7375"/>
    <w:rsid w:val="000E03A9"/>
    <w:rsid w:val="000E3C5E"/>
    <w:rsid w:val="000E3ED8"/>
    <w:rsid w:val="000E5608"/>
    <w:rsid w:val="000E6585"/>
    <w:rsid w:val="000F6A68"/>
    <w:rsid w:val="000F725F"/>
    <w:rsid w:val="001026CF"/>
    <w:rsid w:val="00103D04"/>
    <w:rsid w:val="00103DD6"/>
    <w:rsid w:val="00105397"/>
    <w:rsid w:val="00107228"/>
    <w:rsid w:val="00112FB0"/>
    <w:rsid w:val="00116467"/>
    <w:rsid w:val="00120A0E"/>
    <w:rsid w:val="00125DA2"/>
    <w:rsid w:val="00126BC5"/>
    <w:rsid w:val="00126C46"/>
    <w:rsid w:val="00134136"/>
    <w:rsid w:val="00134E80"/>
    <w:rsid w:val="00135503"/>
    <w:rsid w:val="00136017"/>
    <w:rsid w:val="001414B7"/>
    <w:rsid w:val="0014682B"/>
    <w:rsid w:val="00147589"/>
    <w:rsid w:val="0015599C"/>
    <w:rsid w:val="001608F4"/>
    <w:rsid w:val="00163466"/>
    <w:rsid w:val="001704DC"/>
    <w:rsid w:val="001727BA"/>
    <w:rsid w:val="00173953"/>
    <w:rsid w:val="00176C50"/>
    <w:rsid w:val="00180DB1"/>
    <w:rsid w:val="00182D46"/>
    <w:rsid w:val="00184417"/>
    <w:rsid w:val="00184CD4"/>
    <w:rsid w:val="001878EA"/>
    <w:rsid w:val="00187D93"/>
    <w:rsid w:val="001A03FB"/>
    <w:rsid w:val="001A13B6"/>
    <w:rsid w:val="001A2ADA"/>
    <w:rsid w:val="001B0909"/>
    <w:rsid w:val="001B2719"/>
    <w:rsid w:val="001B3AC0"/>
    <w:rsid w:val="001C2CE6"/>
    <w:rsid w:val="001C32DC"/>
    <w:rsid w:val="001C403D"/>
    <w:rsid w:val="001C4CF7"/>
    <w:rsid w:val="001C59DB"/>
    <w:rsid w:val="001D3CEE"/>
    <w:rsid w:val="001D4232"/>
    <w:rsid w:val="001D4D50"/>
    <w:rsid w:val="001D509B"/>
    <w:rsid w:val="001D608C"/>
    <w:rsid w:val="001D792B"/>
    <w:rsid w:val="001D7AE9"/>
    <w:rsid w:val="001E025E"/>
    <w:rsid w:val="001E0702"/>
    <w:rsid w:val="001E5C0B"/>
    <w:rsid w:val="001F0D5D"/>
    <w:rsid w:val="001F369B"/>
    <w:rsid w:val="001F3BAA"/>
    <w:rsid w:val="001F4CAE"/>
    <w:rsid w:val="001F544E"/>
    <w:rsid w:val="002025D2"/>
    <w:rsid w:val="0020318E"/>
    <w:rsid w:val="002068EA"/>
    <w:rsid w:val="00206EDF"/>
    <w:rsid w:val="002123F8"/>
    <w:rsid w:val="00216924"/>
    <w:rsid w:val="0022071A"/>
    <w:rsid w:val="00227121"/>
    <w:rsid w:val="00231328"/>
    <w:rsid w:val="002315B6"/>
    <w:rsid w:val="002400F5"/>
    <w:rsid w:val="00240D88"/>
    <w:rsid w:val="002451E1"/>
    <w:rsid w:val="002468E5"/>
    <w:rsid w:val="00251FDC"/>
    <w:rsid w:val="00252253"/>
    <w:rsid w:val="00252F70"/>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92F97"/>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42A0"/>
    <w:rsid w:val="00335B4F"/>
    <w:rsid w:val="0034459D"/>
    <w:rsid w:val="003476C9"/>
    <w:rsid w:val="00347AAA"/>
    <w:rsid w:val="00350394"/>
    <w:rsid w:val="00351807"/>
    <w:rsid w:val="0035344A"/>
    <w:rsid w:val="0035648B"/>
    <w:rsid w:val="00357836"/>
    <w:rsid w:val="00361242"/>
    <w:rsid w:val="00361D69"/>
    <w:rsid w:val="00361F75"/>
    <w:rsid w:val="0036480C"/>
    <w:rsid w:val="0036667A"/>
    <w:rsid w:val="0036727D"/>
    <w:rsid w:val="00384E60"/>
    <w:rsid w:val="0038544F"/>
    <w:rsid w:val="00386E8C"/>
    <w:rsid w:val="0038722A"/>
    <w:rsid w:val="00387D8B"/>
    <w:rsid w:val="00390130"/>
    <w:rsid w:val="00392CFA"/>
    <w:rsid w:val="0039343E"/>
    <w:rsid w:val="003942D7"/>
    <w:rsid w:val="00394F99"/>
    <w:rsid w:val="00397ECF"/>
    <w:rsid w:val="003A15B1"/>
    <w:rsid w:val="003A41A8"/>
    <w:rsid w:val="003B779C"/>
    <w:rsid w:val="003C1F56"/>
    <w:rsid w:val="003C2FD8"/>
    <w:rsid w:val="003C6BD2"/>
    <w:rsid w:val="003D0AA6"/>
    <w:rsid w:val="003D2BAB"/>
    <w:rsid w:val="003D5F42"/>
    <w:rsid w:val="003D6F1C"/>
    <w:rsid w:val="003D7EBD"/>
    <w:rsid w:val="003E45B9"/>
    <w:rsid w:val="003E6BFA"/>
    <w:rsid w:val="003E6DA5"/>
    <w:rsid w:val="003E6E95"/>
    <w:rsid w:val="003E783D"/>
    <w:rsid w:val="003F00FF"/>
    <w:rsid w:val="003F181D"/>
    <w:rsid w:val="003F2268"/>
    <w:rsid w:val="003F24E8"/>
    <w:rsid w:val="003F311A"/>
    <w:rsid w:val="003F601B"/>
    <w:rsid w:val="004020E6"/>
    <w:rsid w:val="00406622"/>
    <w:rsid w:val="00407ACF"/>
    <w:rsid w:val="00413819"/>
    <w:rsid w:val="004142B0"/>
    <w:rsid w:val="00414AE4"/>
    <w:rsid w:val="004172BA"/>
    <w:rsid w:val="00431AFC"/>
    <w:rsid w:val="00436D43"/>
    <w:rsid w:val="00436FDF"/>
    <w:rsid w:val="00445144"/>
    <w:rsid w:val="004451B7"/>
    <w:rsid w:val="00451CDE"/>
    <w:rsid w:val="0045286F"/>
    <w:rsid w:val="0045332B"/>
    <w:rsid w:val="0046376C"/>
    <w:rsid w:val="00467C23"/>
    <w:rsid w:val="00472D8D"/>
    <w:rsid w:val="00480298"/>
    <w:rsid w:val="00482DF6"/>
    <w:rsid w:val="0048351A"/>
    <w:rsid w:val="004842E2"/>
    <w:rsid w:val="004843DB"/>
    <w:rsid w:val="0049043B"/>
    <w:rsid w:val="00491C76"/>
    <w:rsid w:val="00492CCE"/>
    <w:rsid w:val="00496A87"/>
    <w:rsid w:val="004A2BB7"/>
    <w:rsid w:val="004A3124"/>
    <w:rsid w:val="004A368D"/>
    <w:rsid w:val="004A3B1B"/>
    <w:rsid w:val="004A3FCB"/>
    <w:rsid w:val="004A4A37"/>
    <w:rsid w:val="004A551B"/>
    <w:rsid w:val="004A5F3B"/>
    <w:rsid w:val="004A6179"/>
    <w:rsid w:val="004B143D"/>
    <w:rsid w:val="004B715E"/>
    <w:rsid w:val="004C0B54"/>
    <w:rsid w:val="004C1517"/>
    <w:rsid w:val="004C1E0C"/>
    <w:rsid w:val="004C3A4E"/>
    <w:rsid w:val="004C4D67"/>
    <w:rsid w:val="004D0132"/>
    <w:rsid w:val="004D161A"/>
    <w:rsid w:val="004E2227"/>
    <w:rsid w:val="004E6666"/>
    <w:rsid w:val="004E72CD"/>
    <w:rsid w:val="004F2026"/>
    <w:rsid w:val="004F305C"/>
    <w:rsid w:val="004F448B"/>
    <w:rsid w:val="004F6B82"/>
    <w:rsid w:val="005024DF"/>
    <w:rsid w:val="005025B7"/>
    <w:rsid w:val="005026CE"/>
    <w:rsid w:val="005077B3"/>
    <w:rsid w:val="005132F3"/>
    <w:rsid w:val="00520B06"/>
    <w:rsid w:val="00521936"/>
    <w:rsid w:val="00521FE0"/>
    <w:rsid w:val="00522AAB"/>
    <w:rsid w:val="00535049"/>
    <w:rsid w:val="005370EE"/>
    <w:rsid w:val="005400DC"/>
    <w:rsid w:val="00540469"/>
    <w:rsid w:val="00540537"/>
    <w:rsid w:val="00542887"/>
    <w:rsid w:val="00545E05"/>
    <w:rsid w:val="00545F6A"/>
    <w:rsid w:val="005468B9"/>
    <w:rsid w:val="00550975"/>
    <w:rsid w:val="00552A21"/>
    <w:rsid w:val="005543CD"/>
    <w:rsid w:val="00555787"/>
    <w:rsid w:val="00556F93"/>
    <w:rsid w:val="00560479"/>
    <w:rsid w:val="00560DA5"/>
    <w:rsid w:val="0056171D"/>
    <w:rsid w:val="005650E6"/>
    <w:rsid w:val="00565DDD"/>
    <w:rsid w:val="0059314D"/>
    <w:rsid w:val="00593EE1"/>
    <w:rsid w:val="005A1742"/>
    <w:rsid w:val="005A44B0"/>
    <w:rsid w:val="005A560F"/>
    <w:rsid w:val="005A5BF3"/>
    <w:rsid w:val="005B11F6"/>
    <w:rsid w:val="005B2821"/>
    <w:rsid w:val="005B6B7E"/>
    <w:rsid w:val="005B7467"/>
    <w:rsid w:val="005C2924"/>
    <w:rsid w:val="005C2C21"/>
    <w:rsid w:val="005D0194"/>
    <w:rsid w:val="005D1DF8"/>
    <w:rsid w:val="005D24A1"/>
    <w:rsid w:val="005D284E"/>
    <w:rsid w:val="005D683D"/>
    <w:rsid w:val="005D7753"/>
    <w:rsid w:val="005E1151"/>
    <w:rsid w:val="005E4184"/>
    <w:rsid w:val="00605A6B"/>
    <w:rsid w:val="006131CE"/>
    <w:rsid w:val="00615804"/>
    <w:rsid w:val="006160F4"/>
    <w:rsid w:val="006169BC"/>
    <w:rsid w:val="00617023"/>
    <w:rsid w:val="00625624"/>
    <w:rsid w:val="006275EC"/>
    <w:rsid w:val="00632B2E"/>
    <w:rsid w:val="006357F9"/>
    <w:rsid w:val="00635B8D"/>
    <w:rsid w:val="00640425"/>
    <w:rsid w:val="00640826"/>
    <w:rsid w:val="00641D43"/>
    <w:rsid w:val="00644F13"/>
    <w:rsid w:val="006465C7"/>
    <w:rsid w:val="006473E6"/>
    <w:rsid w:val="00650860"/>
    <w:rsid w:val="006509B3"/>
    <w:rsid w:val="006514A4"/>
    <w:rsid w:val="00653A03"/>
    <w:rsid w:val="0065547A"/>
    <w:rsid w:val="0065556B"/>
    <w:rsid w:val="0066450D"/>
    <w:rsid w:val="00665213"/>
    <w:rsid w:val="006727F8"/>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3B15"/>
    <w:rsid w:val="006D501F"/>
    <w:rsid w:val="006D7BE5"/>
    <w:rsid w:val="006E0234"/>
    <w:rsid w:val="006E3F3F"/>
    <w:rsid w:val="006E5083"/>
    <w:rsid w:val="006E586D"/>
    <w:rsid w:val="006E62C0"/>
    <w:rsid w:val="006F22F6"/>
    <w:rsid w:val="006F33CB"/>
    <w:rsid w:val="006F7A4F"/>
    <w:rsid w:val="00702255"/>
    <w:rsid w:val="007057F9"/>
    <w:rsid w:val="007126C9"/>
    <w:rsid w:val="007161B8"/>
    <w:rsid w:val="00716B14"/>
    <w:rsid w:val="0071756E"/>
    <w:rsid w:val="00722A6C"/>
    <w:rsid w:val="0073168B"/>
    <w:rsid w:val="00733CA3"/>
    <w:rsid w:val="00735100"/>
    <w:rsid w:val="007423C0"/>
    <w:rsid w:val="00742ED4"/>
    <w:rsid w:val="0075250D"/>
    <w:rsid w:val="00754803"/>
    <w:rsid w:val="00754CFB"/>
    <w:rsid w:val="00754E6D"/>
    <w:rsid w:val="00756B5C"/>
    <w:rsid w:val="00757D30"/>
    <w:rsid w:val="0076225F"/>
    <w:rsid w:val="00763EBE"/>
    <w:rsid w:val="00764BBD"/>
    <w:rsid w:val="007707F2"/>
    <w:rsid w:val="0077173A"/>
    <w:rsid w:val="00776475"/>
    <w:rsid w:val="00777E92"/>
    <w:rsid w:val="007803A0"/>
    <w:rsid w:val="00780D29"/>
    <w:rsid w:val="0078113E"/>
    <w:rsid w:val="007834BB"/>
    <w:rsid w:val="0078376C"/>
    <w:rsid w:val="00790CBD"/>
    <w:rsid w:val="007A0159"/>
    <w:rsid w:val="007A3860"/>
    <w:rsid w:val="007A49E5"/>
    <w:rsid w:val="007A4A1C"/>
    <w:rsid w:val="007B0360"/>
    <w:rsid w:val="007B2C88"/>
    <w:rsid w:val="007B53AD"/>
    <w:rsid w:val="007B7660"/>
    <w:rsid w:val="007C4F74"/>
    <w:rsid w:val="007C5773"/>
    <w:rsid w:val="007C764F"/>
    <w:rsid w:val="007D0DDD"/>
    <w:rsid w:val="007D4EAC"/>
    <w:rsid w:val="007D573F"/>
    <w:rsid w:val="007D60CD"/>
    <w:rsid w:val="007D7A6B"/>
    <w:rsid w:val="007E45B4"/>
    <w:rsid w:val="007E4B4D"/>
    <w:rsid w:val="007F55BA"/>
    <w:rsid w:val="007F573E"/>
    <w:rsid w:val="007F68A5"/>
    <w:rsid w:val="007F7845"/>
    <w:rsid w:val="00800FCD"/>
    <w:rsid w:val="00802B1C"/>
    <w:rsid w:val="00805A88"/>
    <w:rsid w:val="00812C61"/>
    <w:rsid w:val="00812FDD"/>
    <w:rsid w:val="00815EEC"/>
    <w:rsid w:val="00824629"/>
    <w:rsid w:val="008276AE"/>
    <w:rsid w:val="00827BD0"/>
    <w:rsid w:val="00833D9F"/>
    <w:rsid w:val="00837CBC"/>
    <w:rsid w:val="00837DA3"/>
    <w:rsid w:val="00841488"/>
    <w:rsid w:val="008437F3"/>
    <w:rsid w:val="00843C1B"/>
    <w:rsid w:val="00847B74"/>
    <w:rsid w:val="00851DF5"/>
    <w:rsid w:val="00853BCB"/>
    <w:rsid w:val="00853D47"/>
    <w:rsid w:val="00855779"/>
    <w:rsid w:val="00856BEB"/>
    <w:rsid w:val="00857DA6"/>
    <w:rsid w:val="00857E17"/>
    <w:rsid w:val="008610EE"/>
    <w:rsid w:val="00861195"/>
    <w:rsid w:val="00861C98"/>
    <w:rsid w:val="00865779"/>
    <w:rsid w:val="00872C4F"/>
    <w:rsid w:val="0088148C"/>
    <w:rsid w:val="00884547"/>
    <w:rsid w:val="00885DC5"/>
    <w:rsid w:val="00885E46"/>
    <w:rsid w:val="00887B21"/>
    <w:rsid w:val="0089113B"/>
    <w:rsid w:val="0089231D"/>
    <w:rsid w:val="008923E9"/>
    <w:rsid w:val="008945D0"/>
    <w:rsid w:val="00897002"/>
    <w:rsid w:val="00897226"/>
    <w:rsid w:val="008A0BA5"/>
    <w:rsid w:val="008A1927"/>
    <w:rsid w:val="008A75BC"/>
    <w:rsid w:val="008B217D"/>
    <w:rsid w:val="008C2090"/>
    <w:rsid w:val="008C39BD"/>
    <w:rsid w:val="008D1BEC"/>
    <w:rsid w:val="008D22A8"/>
    <w:rsid w:val="008D3081"/>
    <w:rsid w:val="008D6753"/>
    <w:rsid w:val="008E16A4"/>
    <w:rsid w:val="008E4529"/>
    <w:rsid w:val="008E53CC"/>
    <w:rsid w:val="008F3E57"/>
    <w:rsid w:val="008F4EDF"/>
    <w:rsid w:val="008F5850"/>
    <w:rsid w:val="008F5950"/>
    <w:rsid w:val="008F605D"/>
    <w:rsid w:val="008F67A7"/>
    <w:rsid w:val="0090108C"/>
    <w:rsid w:val="00903AE8"/>
    <w:rsid w:val="0090506B"/>
    <w:rsid w:val="00911F1A"/>
    <w:rsid w:val="0091383F"/>
    <w:rsid w:val="00914865"/>
    <w:rsid w:val="009223C9"/>
    <w:rsid w:val="00923805"/>
    <w:rsid w:val="0092492D"/>
    <w:rsid w:val="009272FB"/>
    <w:rsid w:val="00927729"/>
    <w:rsid w:val="009305BE"/>
    <w:rsid w:val="009357AB"/>
    <w:rsid w:val="0094189C"/>
    <w:rsid w:val="00943276"/>
    <w:rsid w:val="00950198"/>
    <w:rsid w:val="0095327C"/>
    <w:rsid w:val="009532DF"/>
    <w:rsid w:val="009534F4"/>
    <w:rsid w:val="00956EBD"/>
    <w:rsid w:val="00957A9C"/>
    <w:rsid w:val="00962B2B"/>
    <w:rsid w:val="0096382D"/>
    <w:rsid w:val="0096669B"/>
    <w:rsid w:val="009668CE"/>
    <w:rsid w:val="00973195"/>
    <w:rsid w:val="00975E0D"/>
    <w:rsid w:val="00981D39"/>
    <w:rsid w:val="00986EFB"/>
    <w:rsid w:val="00990833"/>
    <w:rsid w:val="00993586"/>
    <w:rsid w:val="009955E8"/>
    <w:rsid w:val="009A2A96"/>
    <w:rsid w:val="009A5F49"/>
    <w:rsid w:val="009B0245"/>
    <w:rsid w:val="009B05A0"/>
    <w:rsid w:val="009B208D"/>
    <w:rsid w:val="009B2414"/>
    <w:rsid w:val="009B25DF"/>
    <w:rsid w:val="009B3AC7"/>
    <w:rsid w:val="009C077D"/>
    <w:rsid w:val="009C0AAD"/>
    <w:rsid w:val="009C0D0C"/>
    <w:rsid w:val="009C111E"/>
    <w:rsid w:val="009C1982"/>
    <w:rsid w:val="009C2CCE"/>
    <w:rsid w:val="009C6EDD"/>
    <w:rsid w:val="009C75CE"/>
    <w:rsid w:val="009D05DD"/>
    <w:rsid w:val="009D2B92"/>
    <w:rsid w:val="009D5667"/>
    <w:rsid w:val="009D5FEE"/>
    <w:rsid w:val="009D6DEE"/>
    <w:rsid w:val="009D728F"/>
    <w:rsid w:val="009D7A38"/>
    <w:rsid w:val="009E439D"/>
    <w:rsid w:val="009E734A"/>
    <w:rsid w:val="009F0112"/>
    <w:rsid w:val="009F0405"/>
    <w:rsid w:val="009F559A"/>
    <w:rsid w:val="00A00AEA"/>
    <w:rsid w:val="00A00F24"/>
    <w:rsid w:val="00A03CCC"/>
    <w:rsid w:val="00A11F44"/>
    <w:rsid w:val="00A15784"/>
    <w:rsid w:val="00A160E1"/>
    <w:rsid w:val="00A171D4"/>
    <w:rsid w:val="00A17FFB"/>
    <w:rsid w:val="00A2241F"/>
    <w:rsid w:val="00A23010"/>
    <w:rsid w:val="00A27741"/>
    <w:rsid w:val="00A33D36"/>
    <w:rsid w:val="00A36606"/>
    <w:rsid w:val="00A37D13"/>
    <w:rsid w:val="00A37F53"/>
    <w:rsid w:val="00A43A02"/>
    <w:rsid w:val="00A45922"/>
    <w:rsid w:val="00A4611A"/>
    <w:rsid w:val="00A464E0"/>
    <w:rsid w:val="00A52ECE"/>
    <w:rsid w:val="00A53386"/>
    <w:rsid w:val="00A53626"/>
    <w:rsid w:val="00A569DB"/>
    <w:rsid w:val="00A56E54"/>
    <w:rsid w:val="00A57A9A"/>
    <w:rsid w:val="00A57F42"/>
    <w:rsid w:val="00A65EE0"/>
    <w:rsid w:val="00A72D5A"/>
    <w:rsid w:val="00A735CB"/>
    <w:rsid w:val="00A752FC"/>
    <w:rsid w:val="00A75364"/>
    <w:rsid w:val="00A75B38"/>
    <w:rsid w:val="00A82C62"/>
    <w:rsid w:val="00A8339D"/>
    <w:rsid w:val="00A85366"/>
    <w:rsid w:val="00A93E99"/>
    <w:rsid w:val="00AA0F67"/>
    <w:rsid w:val="00AA4ACA"/>
    <w:rsid w:val="00AB0579"/>
    <w:rsid w:val="00AB1F6A"/>
    <w:rsid w:val="00AB2F8F"/>
    <w:rsid w:val="00AC19D0"/>
    <w:rsid w:val="00AC302E"/>
    <w:rsid w:val="00AD0DD6"/>
    <w:rsid w:val="00AE185F"/>
    <w:rsid w:val="00AE1911"/>
    <w:rsid w:val="00AE1F71"/>
    <w:rsid w:val="00AE3D0D"/>
    <w:rsid w:val="00AE41E2"/>
    <w:rsid w:val="00AE4226"/>
    <w:rsid w:val="00AE5D51"/>
    <w:rsid w:val="00AE77C4"/>
    <w:rsid w:val="00AF059E"/>
    <w:rsid w:val="00AF4740"/>
    <w:rsid w:val="00AF6537"/>
    <w:rsid w:val="00AF65CD"/>
    <w:rsid w:val="00AF6840"/>
    <w:rsid w:val="00B023EA"/>
    <w:rsid w:val="00B0793A"/>
    <w:rsid w:val="00B11B0C"/>
    <w:rsid w:val="00B15295"/>
    <w:rsid w:val="00B17823"/>
    <w:rsid w:val="00B17B30"/>
    <w:rsid w:val="00B215DF"/>
    <w:rsid w:val="00B30679"/>
    <w:rsid w:val="00B33024"/>
    <w:rsid w:val="00B335C8"/>
    <w:rsid w:val="00B42CF6"/>
    <w:rsid w:val="00B44D0D"/>
    <w:rsid w:val="00B45AF3"/>
    <w:rsid w:val="00B53525"/>
    <w:rsid w:val="00B548CA"/>
    <w:rsid w:val="00B610BB"/>
    <w:rsid w:val="00B6302E"/>
    <w:rsid w:val="00B64D56"/>
    <w:rsid w:val="00B66070"/>
    <w:rsid w:val="00B6735F"/>
    <w:rsid w:val="00B70EE2"/>
    <w:rsid w:val="00B77A61"/>
    <w:rsid w:val="00B77F7C"/>
    <w:rsid w:val="00B812C0"/>
    <w:rsid w:val="00B842B8"/>
    <w:rsid w:val="00B84978"/>
    <w:rsid w:val="00B851CA"/>
    <w:rsid w:val="00B91365"/>
    <w:rsid w:val="00B934DE"/>
    <w:rsid w:val="00BA4CD0"/>
    <w:rsid w:val="00BA5A48"/>
    <w:rsid w:val="00BA7A0C"/>
    <w:rsid w:val="00BB1065"/>
    <w:rsid w:val="00BB11FC"/>
    <w:rsid w:val="00BB3281"/>
    <w:rsid w:val="00BB3B5E"/>
    <w:rsid w:val="00BB4E1A"/>
    <w:rsid w:val="00BB5FCF"/>
    <w:rsid w:val="00BD0171"/>
    <w:rsid w:val="00BD139D"/>
    <w:rsid w:val="00BD230E"/>
    <w:rsid w:val="00BD3718"/>
    <w:rsid w:val="00BD6E67"/>
    <w:rsid w:val="00BE6446"/>
    <w:rsid w:val="00BF0049"/>
    <w:rsid w:val="00BF2D61"/>
    <w:rsid w:val="00BF2E28"/>
    <w:rsid w:val="00BF5532"/>
    <w:rsid w:val="00BF6DE5"/>
    <w:rsid w:val="00C02829"/>
    <w:rsid w:val="00C05A41"/>
    <w:rsid w:val="00C05BFF"/>
    <w:rsid w:val="00C13C86"/>
    <w:rsid w:val="00C21D4B"/>
    <w:rsid w:val="00C23A40"/>
    <w:rsid w:val="00C24731"/>
    <w:rsid w:val="00C26357"/>
    <w:rsid w:val="00C32854"/>
    <w:rsid w:val="00C34933"/>
    <w:rsid w:val="00C354BD"/>
    <w:rsid w:val="00C3650C"/>
    <w:rsid w:val="00C365DA"/>
    <w:rsid w:val="00C4257B"/>
    <w:rsid w:val="00C43309"/>
    <w:rsid w:val="00C45328"/>
    <w:rsid w:val="00C45EC0"/>
    <w:rsid w:val="00C50742"/>
    <w:rsid w:val="00C51499"/>
    <w:rsid w:val="00C5672F"/>
    <w:rsid w:val="00C61610"/>
    <w:rsid w:val="00C62E8C"/>
    <w:rsid w:val="00C66FB7"/>
    <w:rsid w:val="00C70F04"/>
    <w:rsid w:val="00C74188"/>
    <w:rsid w:val="00C7631A"/>
    <w:rsid w:val="00C828B6"/>
    <w:rsid w:val="00C82F07"/>
    <w:rsid w:val="00C8522A"/>
    <w:rsid w:val="00C85CDF"/>
    <w:rsid w:val="00C8694D"/>
    <w:rsid w:val="00C940EF"/>
    <w:rsid w:val="00C95CD1"/>
    <w:rsid w:val="00C977B9"/>
    <w:rsid w:val="00CA183B"/>
    <w:rsid w:val="00CA27BD"/>
    <w:rsid w:val="00CA46F0"/>
    <w:rsid w:val="00CB0966"/>
    <w:rsid w:val="00CB2175"/>
    <w:rsid w:val="00CB7FED"/>
    <w:rsid w:val="00CC1E39"/>
    <w:rsid w:val="00CC3965"/>
    <w:rsid w:val="00CC62C2"/>
    <w:rsid w:val="00CD4029"/>
    <w:rsid w:val="00CD4AF2"/>
    <w:rsid w:val="00CD7353"/>
    <w:rsid w:val="00CE1EAF"/>
    <w:rsid w:val="00CE22D6"/>
    <w:rsid w:val="00CE23CD"/>
    <w:rsid w:val="00CE4A21"/>
    <w:rsid w:val="00CE6E54"/>
    <w:rsid w:val="00CF0D1A"/>
    <w:rsid w:val="00CF2010"/>
    <w:rsid w:val="00CF3680"/>
    <w:rsid w:val="00CF36DE"/>
    <w:rsid w:val="00CF3F1F"/>
    <w:rsid w:val="00CF5204"/>
    <w:rsid w:val="00CF5228"/>
    <w:rsid w:val="00CF6B78"/>
    <w:rsid w:val="00D03916"/>
    <w:rsid w:val="00D05953"/>
    <w:rsid w:val="00D067DB"/>
    <w:rsid w:val="00D07423"/>
    <w:rsid w:val="00D12C0B"/>
    <w:rsid w:val="00D13AE6"/>
    <w:rsid w:val="00D14969"/>
    <w:rsid w:val="00D1794B"/>
    <w:rsid w:val="00D207CD"/>
    <w:rsid w:val="00D20E96"/>
    <w:rsid w:val="00D24C7E"/>
    <w:rsid w:val="00D3242A"/>
    <w:rsid w:val="00D33F56"/>
    <w:rsid w:val="00D34B32"/>
    <w:rsid w:val="00D36563"/>
    <w:rsid w:val="00D36D30"/>
    <w:rsid w:val="00D40A57"/>
    <w:rsid w:val="00D430EB"/>
    <w:rsid w:val="00D46154"/>
    <w:rsid w:val="00D46B03"/>
    <w:rsid w:val="00D50ED1"/>
    <w:rsid w:val="00D60CAC"/>
    <w:rsid w:val="00D632DD"/>
    <w:rsid w:val="00D678BF"/>
    <w:rsid w:val="00D71975"/>
    <w:rsid w:val="00D75236"/>
    <w:rsid w:val="00D76F25"/>
    <w:rsid w:val="00D81437"/>
    <w:rsid w:val="00D816C6"/>
    <w:rsid w:val="00D85101"/>
    <w:rsid w:val="00D90B42"/>
    <w:rsid w:val="00D915C0"/>
    <w:rsid w:val="00D9737C"/>
    <w:rsid w:val="00DA2DE5"/>
    <w:rsid w:val="00DA7D6F"/>
    <w:rsid w:val="00DB05B4"/>
    <w:rsid w:val="00DB4B3B"/>
    <w:rsid w:val="00DB60CD"/>
    <w:rsid w:val="00DC0676"/>
    <w:rsid w:val="00DC0B1F"/>
    <w:rsid w:val="00DC5DBD"/>
    <w:rsid w:val="00DD357D"/>
    <w:rsid w:val="00DD4915"/>
    <w:rsid w:val="00DD4B45"/>
    <w:rsid w:val="00DD69FA"/>
    <w:rsid w:val="00DD7FCC"/>
    <w:rsid w:val="00DE0F8C"/>
    <w:rsid w:val="00DE154C"/>
    <w:rsid w:val="00DE1955"/>
    <w:rsid w:val="00DE3330"/>
    <w:rsid w:val="00DF04F1"/>
    <w:rsid w:val="00DF06BF"/>
    <w:rsid w:val="00DF1CC6"/>
    <w:rsid w:val="00DF258D"/>
    <w:rsid w:val="00DF30EA"/>
    <w:rsid w:val="00DF32D9"/>
    <w:rsid w:val="00DF7C9C"/>
    <w:rsid w:val="00E054B5"/>
    <w:rsid w:val="00E075FC"/>
    <w:rsid w:val="00E12CC6"/>
    <w:rsid w:val="00E20D99"/>
    <w:rsid w:val="00E27FFD"/>
    <w:rsid w:val="00E3278A"/>
    <w:rsid w:val="00E33809"/>
    <w:rsid w:val="00E37F64"/>
    <w:rsid w:val="00E431E2"/>
    <w:rsid w:val="00E46BC8"/>
    <w:rsid w:val="00E50CD5"/>
    <w:rsid w:val="00E51E05"/>
    <w:rsid w:val="00E576A1"/>
    <w:rsid w:val="00E63CE4"/>
    <w:rsid w:val="00E64431"/>
    <w:rsid w:val="00E647F7"/>
    <w:rsid w:val="00E65B79"/>
    <w:rsid w:val="00E7030B"/>
    <w:rsid w:val="00E70A3D"/>
    <w:rsid w:val="00E72EDC"/>
    <w:rsid w:val="00E81D51"/>
    <w:rsid w:val="00E86E30"/>
    <w:rsid w:val="00E87C43"/>
    <w:rsid w:val="00E923E1"/>
    <w:rsid w:val="00E92E09"/>
    <w:rsid w:val="00E9425A"/>
    <w:rsid w:val="00E9439B"/>
    <w:rsid w:val="00E95696"/>
    <w:rsid w:val="00E9664B"/>
    <w:rsid w:val="00EA0443"/>
    <w:rsid w:val="00EA1074"/>
    <w:rsid w:val="00EA16D8"/>
    <w:rsid w:val="00EA3BAF"/>
    <w:rsid w:val="00EB3561"/>
    <w:rsid w:val="00EB3D34"/>
    <w:rsid w:val="00EB3F23"/>
    <w:rsid w:val="00EB582A"/>
    <w:rsid w:val="00EC0AC8"/>
    <w:rsid w:val="00EC15C5"/>
    <w:rsid w:val="00EC3FFD"/>
    <w:rsid w:val="00EC6F93"/>
    <w:rsid w:val="00ED0FDF"/>
    <w:rsid w:val="00ED10AD"/>
    <w:rsid w:val="00ED1C5A"/>
    <w:rsid w:val="00ED40EB"/>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355C"/>
    <w:rsid w:val="00F06E16"/>
    <w:rsid w:val="00F10C91"/>
    <w:rsid w:val="00F125B6"/>
    <w:rsid w:val="00F15A71"/>
    <w:rsid w:val="00F17DEE"/>
    <w:rsid w:val="00F26612"/>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14B"/>
    <w:rsid w:val="00F61433"/>
    <w:rsid w:val="00F67570"/>
    <w:rsid w:val="00F70726"/>
    <w:rsid w:val="00F71025"/>
    <w:rsid w:val="00F71297"/>
    <w:rsid w:val="00F729FD"/>
    <w:rsid w:val="00F73115"/>
    <w:rsid w:val="00F7322D"/>
    <w:rsid w:val="00F83BB1"/>
    <w:rsid w:val="00F9704E"/>
    <w:rsid w:val="00FA35E0"/>
    <w:rsid w:val="00FA3857"/>
    <w:rsid w:val="00FA38CA"/>
    <w:rsid w:val="00FA3F9A"/>
    <w:rsid w:val="00FA4C5C"/>
    <w:rsid w:val="00FA7420"/>
    <w:rsid w:val="00FA74EB"/>
    <w:rsid w:val="00FB3E9B"/>
    <w:rsid w:val="00FB61FA"/>
    <w:rsid w:val="00FC0797"/>
    <w:rsid w:val="00FC481D"/>
    <w:rsid w:val="00FD4E0A"/>
    <w:rsid w:val="00FD7F42"/>
    <w:rsid w:val="00FE4EFB"/>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paragraph" w:styleId="Heading2">
    <w:name w:val="heading 2"/>
    <w:basedOn w:val="Normal"/>
    <w:next w:val="Normal"/>
    <w:link w:val="Heading2Char"/>
    <w:uiPriority w:val="9"/>
    <w:semiHidden/>
    <w:unhideWhenUsed/>
    <w:qFormat/>
    <w:rsid w:val="009666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 w:type="paragraph" w:styleId="NormalWeb">
    <w:name w:val="Normal (Web)"/>
    <w:basedOn w:val="Normal"/>
    <w:uiPriority w:val="99"/>
    <w:semiHidden/>
    <w:unhideWhenUsed/>
    <w:rsid w:val="008F3E57"/>
    <w:pPr>
      <w:spacing w:before="100" w:beforeAutospacing="1" w:after="100" w:afterAutospacing="1"/>
    </w:pPr>
  </w:style>
  <w:style w:type="character" w:customStyle="1" w:styleId="Heading2Char">
    <w:name w:val="Heading 2 Char"/>
    <w:basedOn w:val="DefaultParagraphFont"/>
    <w:link w:val="Heading2"/>
    <w:uiPriority w:val="9"/>
    <w:semiHidden/>
    <w:rsid w:val="0096669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527177456">
      <w:bodyDiv w:val="1"/>
      <w:marLeft w:val="0"/>
      <w:marRight w:val="0"/>
      <w:marTop w:val="0"/>
      <w:marBottom w:val="0"/>
      <w:divBdr>
        <w:top w:val="none" w:sz="0" w:space="0" w:color="auto"/>
        <w:left w:val="none" w:sz="0" w:space="0" w:color="auto"/>
        <w:bottom w:val="none" w:sz="0" w:space="0" w:color="auto"/>
        <w:right w:val="none" w:sz="0" w:space="0" w:color="auto"/>
      </w:divBdr>
    </w:div>
    <w:div w:id="791872492">
      <w:bodyDiv w:val="1"/>
      <w:marLeft w:val="0"/>
      <w:marRight w:val="0"/>
      <w:marTop w:val="0"/>
      <w:marBottom w:val="0"/>
      <w:divBdr>
        <w:top w:val="none" w:sz="0" w:space="0" w:color="auto"/>
        <w:left w:val="none" w:sz="0" w:space="0" w:color="auto"/>
        <w:bottom w:val="none" w:sz="0" w:space="0" w:color="auto"/>
        <w:right w:val="none" w:sz="0" w:space="0" w:color="auto"/>
      </w:divBdr>
      <w:divsChild>
        <w:div w:id="49960645">
          <w:marLeft w:val="0"/>
          <w:marRight w:val="0"/>
          <w:marTop w:val="0"/>
          <w:marBottom w:val="0"/>
          <w:divBdr>
            <w:top w:val="none" w:sz="0" w:space="0" w:color="auto"/>
            <w:left w:val="none" w:sz="0" w:space="0" w:color="auto"/>
            <w:bottom w:val="none" w:sz="0" w:space="0" w:color="auto"/>
            <w:right w:val="none" w:sz="0" w:space="0" w:color="auto"/>
          </w:divBdr>
        </w:div>
        <w:div w:id="1709530086">
          <w:marLeft w:val="0"/>
          <w:marRight w:val="0"/>
          <w:marTop w:val="0"/>
          <w:marBottom w:val="0"/>
          <w:divBdr>
            <w:top w:val="none" w:sz="0" w:space="0" w:color="auto"/>
            <w:left w:val="none" w:sz="0" w:space="0" w:color="auto"/>
            <w:bottom w:val="none" w:sz="0" w:space="0" w:color="auto"/>
            <w:right w:val="none" w:sz="0" w:space="0" w:color="auto"/>
          </w:divBdr>
        </w:div>
      </w:divsChild>
    </w:div>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402556756">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5BC8-4E34-4BAD-9DB3-6C086C5C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3</cp:revision>
  <cp:lastPrinted>2016-09-29T16:09:00Z</cp:lastPrinted>
  <dcterms:created xsi:type="dcterms:W3CDTF">2017-02-07T14:34:00Z</dcterms:created>
  <dcterms:modified xsi:type="dcterms:W3CDTF">2017-02-22T14:43:00Z</dcterms:modified>
</cp:coreProperties>
</file>