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274AA1">
        <w:rPr>
          <w:b/>
        </w:rPr>
        <w:t>November 26</w:t>
      </w:r>
      <w:r w:rsidR="00D20E96">
        <w:rPr>
          <w:b/>
        </w:rPr>
        <w:t>, 2013</w:t>
      </w:r>
    </w:p>
    <w:p w:rsidR="00D03916" w:rsidRDefault="00D03916">
      <w:pPr>
        <w:jc w:val="both"/>
        <w:rPr>
          <w:i/>
        </w:rPr>
      </w:pPr>
    </w:p>
    <w:p w:rsidR="00EC0AC8" w:rsidRPr="004F448B" w:rsidRDefault="00EC0AC8">
      <w:pPr>
        <w:jc w:val="both"/>
        <w:rPr>
          <w:b/>
          <w:color w:val="000000" w:themeColor="text1"/>
        </w:rPr>
      </w:pPr>
      <w:r w:rsidRPr="004F448B">
        <w:rPr>
          <w:b/>
          <w:color w:val="000000" w:themeColor="text1"/>
        </w:rPr>
        <w:t>Participants</w:t>
      </w:r>
    </w:p>
    <w:p w:rsidR="00EB582A" w:rsidRPr="004F448B" w:rsidRDefault="00897002" w:rsidP="004F448B">
      <w:pPr>
        <w:pStyle w:val="BodyText"/>
        <w:jc w:val="left"/>
        <w:rPr>
          <w:color w:val="000000" w:themeColor="text1"/>
        </w:rPr>
      </w:pPr>
      <w:r w:rsidRPr="004F448B">
        <w:rPr>
          <w:color w:val="000000" w:themeColor="text1"/>
        </w:rPr>
        <w:t xml:space="preserve">Adria Elskus (UMaine and USGS), </w:t>
      </w:r>
      <w:r w:rsidR="004F448B">
        <w:rPr>
          <w:color w:val="000000" w:themeColor="text1"/>
        </w:rPr>
        <w:t xml:space="preserve">Jim Latimer (EPA), </w:t>
      </w:r>
      <w:r w:rsidR="00071AF8" w:rsidRPr="004F448B">
        <w:rPr>
          <w:color w:val="000000" w:themeColor="text1"/>
        </w:rPr>
        <w:t xml:space="preserve">Matt Liebman (EPA), </w:t>
      </w:r>
      <w:r w:rsidRPr="004F448B">
        <w:rPr>
          <w:color w:val="000000" w:themeColor="text1"/>
        </w:rPr>
        <w:t xml:space="preserve">Abe Miller-Rushing (NPS), </w:t>
      </w:r>
      <w:r w:rsidR="002F294E" w:rsidRPr="004F448B">
        <w:rPr>
          <w:color w:val="000000" w:themeColor="text1"/>
        </w:rPr>
        <w:t xml:space="preserve">Kathryn Parlee (EC), </w:t>
      </w:r>
      <w:r w:rsidR="00B842B8" w:rsidRPr="004F448B">
        <w:rPr>
          <w:color w:val="000000" w:themeColor="text1"/>
        </w:rPr>
        <w:t>Christine Tilburg (GOMC)</w:t>
      </w:r>
      <w:r w:rsidR="004F448B">
        <w:rPr>
          <w:color w:val="000000" w:themeColor="text1"/>
        </w:rPr>
        <w:t xml:space="preserve">, and </w:t>
      </w:r>
      <w:r w:rsidR="00FA74EB">
        <w:rPr>
          <w:color w:val="000000" w:themeColor="text1"/>
        </w:rPr>
        <w:t>Peter Wells (Acadia/Dalhousie).</w:t>
      </w:r>
    </w:p>
    <w:p w:rsidR="00F73115" w:rsidRPr="00274AA1" w:rsidRDefault="00F73115" w:rsidP="00F73115">
      <w:pPr>
        <w:pStyle w:val="HTMLPreformatted"/>
        <w:rPr>
          <w:rFonts w:ascii="Times New Roman" w:hAnsi="Times New Roman" w:cs="Times New Roman"/>
          <w:b/>
          <w:color w:val="FF0000"/>
          <w:sz w:val="24"/>
          <w:szCs w:val="24"/>
        </w:rPr>
      </w:pPr>
    </w:p>
    <w:p w:rsidR="00C05BFF" w:rsidRPr="00274AA1" w:rsidRDefault="00C05BFF" w:rsidP="00C05BFF">
      <w:pPr>
        <w:rPr>
          <w:b/>
          <w:color w:val="FF0000"/>
        </w:rPr>
      </w:pPr>
    </w:p>
    <w:p w:rsidR="004F448B" w:rsidRPr="004F448B" w:rsidRDefault="004F448B" w:rsidP="004F448B">
      <w:pPr>
        <w:pStyle w:val="HTMLPreformatted"/>
        <w:rPr>
          <w:rFonts w:ascii="Times New Roman" w:hAnsi="Times New Roman" w:cs="Times New Roman"/>
          <w:b/>
          <w:color w:val="000000" w:themeColor="text1"/>
          <w:sz w:val="24"/>
          <w:szCs w:val="24"/>
        </w:rPr>
      </w:pPr>
      <w:r w:rsidRPr="004F448B">
        <w:rPr>
          <w:rFonts w:ascii="Times New Roman" w:hAnsi="Times New Roman" w:cs="Times New Roman"/>
          <w:b/>
          <w:color w:val="000000" w:themeColor="text1"/>
          <w:sz w:val="24"/>
          <w:szCs w:val="24"/>
        </w:rPr>
        <w:t>1.  Think tank for ESIP 2.0</w:t>
      </w:r>
    </w:p>
    <w:p w:rsidR="004F448B" w:rsidRPr="004F448B" w:rsidRDefault="004F448B" w:rsidP="004F448B">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October the ESIP Steering Committee discussed individuals that might be invited to participate in ESIP’s 2.0 Directional Committee. Jim Latimer suggested that individuals should be “big thinkers, not just in one area, but broadly…”. Adria Elskus agreed with this comment. The following individuals were suggested: David Page (Bowdoin), Jeff Hyland (NOAA), Hilary Neckles (USGS), Jim Latimer (EPA), John Brawley (Woods Hole Group), Paul Stacey (Great Bay NERR), Chris </w:t>
      </w:r>
      <w:proofErr w:type="spellStart"/>
      <w:r>
        <w:rPr>
          <w:rFonts w:ascii="Times New Roman" w:hAnsi="Times New Roman" w:cs="Times New Roman"/>
          <w:color w:val="000000" w:themeColor="text1"/>
          <w:sz w:val="24"/>
          <w:szCs w:val="24"/>
        </w:rPr>
        <w:t>Deactuis</w:t>
      </w:r>
      <w:proofErr w:type="spellEnd"/>
      <w:r>
        <w:rPr>
          <w:rFonts w:ascii="Times New Roman" w:hAnsi="Times New Roman" w:cs="Times New Roman"/>
          <w:color w:val="000000" w:themeColor="text1"/>
          <w:sz w:val="24"/>
          <w:szCs w:val="24"/>
        </w:rPr>
        <w:t xml:space="preserve">, and </w:t>
      </w:r>
      <w:r w:rsidR="00FA74EB">
        <w:rPr>
          <w:rFonts w:ascii="Times New Roman" w:hAnsi="Times New Roman" w:cs="Times New Roman"/>
          <w:color w:val="000000" w:themeColor="text1"/>
          <w:sz w:val="24"/>
          <w:szCs w:val="24"/>
        </w:rPr>
        <w:t xml:space="preserve">Jerry Neff (Neff and Associates in place of </w:t>
      </w:r>
      <w:r>
        <w:rPr>
          <w:rFonts w:ascii="Times New Roman" w:hAnsi="Times New Roman" w:cs="Times New Roman"/>
          <w:color w:val="000000" w:themeColor="text1"/>
          <w:sz w:val="24"/>
          <w:szCs w:val="24"/>
        </w:rPr>
        <w:t>Peter Chapman</w:t>
      </w:r>
      <w:r w:rsidR="00FA74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Adria also suggested </w:t>
      </w:r>
      <w:r w:rsidR="00FA74EB">
        <w:rPr>
          <w:rFonts w:ascii="Times New Roman" w:hAnsi="Times New Roman" w:cs="Times New Roman"/>
          <w:color w:val="000000" w:themeColor="text1"/>
          <w:sz w:val="24"/>
          <w:szCs w:val="24"/>
        </w:rPr>
        <w:t xml:space="preserve">Dr. Emily </w:t>
      </w:r>
      <w:proofErr w:type="spellStart"/>
      <w:r w:rsidR="00FA74EB">
        <w:rPr>
          <w:rFonts w:ascii="Times New Roman" w:hAnsi="Times New Roman" w:cs="Times New Roman"/>
          <w:color w:val="000000" w:themeColor="text1"/>
          <w:sz w:val="24"/>
          <w:szCs w:val="24"/>
        </w:rPr>
        <w:t>Monosson</w:t>
      </w:r>
      <w:proofErr w:type="spellEnd"/>
      <w:r w:rsidR="00FA74EB">
        <w:rPr>
          <w:rFonts w:ascii="Times New Roman" w:hAnsi="Times New Roman" w:cs="Times New Roman"/>
          <w:color w:val="000000" w:themeColor="text1"/>
          <w:sz w:val="24"/>
          <w:szCs w:val="24"/>
        </w:rPr>
        <w:t xml:space="preserve"> (freelan</w:t>
      </w:r>
      <w:r w:rsidR="0035648B">
        <w:rPr>
          <w:rFonts w:ascii="Times New Roman" w:hAnsi="Times New Roman" w:cs="Times New Roman"/>
          <w:color w:val="000000" w:themeColor="text1"/>
          <w:sz w:val="24"/>
          <w:szCs w:val="24"/>
        </w:rPr>
        <w:t>ce</w:t>
      </w:r>
      <w:r w:rsidR="00FA74EB">
        <w:rPr>
          <w:rFonts w:ascii="Times New Roman" w:hAnsi="Times New Roman" w:cs="Times New Roman"/>
          <w:color w:val="000000" w:themeColor="text1"/>
          <w:sz w:val="24"/>
          <w:szCs w:val="24"/>
        </w:rPr>
        <w:t xml:space="preserve"> writer) and Dr. Michael </w:t>
      </w:r>
      <w:proofErr w:type="spellStart"/>
      <w:r w:rsidR="00FA74EB">
        <w:rPr>
          <w:rFonts w:ascii="Times New Roman" w:hAnsi="Times New Roman" w:cs="Times New Roman"/>
          <w:color w:val="000000" w:themeColor="text1"/>
          <w:sz w:val="24"/>
          <w:szCs w:val="24"/>
        </w:rPr>
        <w:t>Kinnison</w:t>
      </w:r>
      <w:proofErr w:type="spellEnd"/>
      <w:r w:rsidR="00FA74EB">
        <w:rPr>
          <w:rFonts w:ascii="Times New Roman" w:hAnsi="Times New Roman" w:cs="Times New Roman"/>
          <w:color w:val="000000" w:themeColor="text1"/>
          <w:sz w:val="24"/>
          <w:szCs w:val="24"/>
        </w:rPr>
        <w:t xml:space="preserve"> (U Maine)</w:t>
      </w:r>
      <w:r>
        <w:rPr>
          <w:rFonts w:ascii="Times New Roman" w:hAnsi="Times New Roman" w:cs="Times New Roman"/>
          <w:color w:val="000000" w:themeColor="text1"/>
          <w:sz w:val="24"/>
          <w:szCs w:val="24"/>
        </w:rPr>
        <w:t>. Christine wondered if the Steering Committee could craft the invitation in December and mail it out in January. The individuals on the call agreed</w:t>
      </w:r>
      <w:r w:rsidR="00FA74EB">
        <w:rPr>
          <w:rFonts w:ascii="Times New Roman" w:hAnsi="Times New Roman" w:cs="Times New Roman"/>
          <w:color w:val="000000" w:themeColor="text1"/>
          <w:sz w:val="24"/>
          <w:szCs w:val="24"/>
        </w:rPr>
        <w:t xml:space="preserve"> with this schedule</w:t>
      </w:r>
      <w:r>
        <w:rPr>
          <w:rFonts w:ascii="Times New Roman" w:hAnsi="Times New Roman" w:cs="Times New Roman"/>
          <w:color w:val="000000" w:themeColor="text1"/>
          <w:sz w:val="24"/>
          <w:szCs w:val="24"/>
        </w:rPr>
        <w:t>.</w:t>
      </w:r>
    </w:p>
    <w:p w:rsidR="004F448B" w:rsidRPr="004F448B" w:rsidRDefault="004F448B" w:rsidP="004F448B">
      <w:pPr>
        <w:pStyle w:val="HTMLPreformatted"/>
        <w:rPr>
          <w:rFonts w:ascii="Times New Roman" w:hAnsi="Times New Roman" w:cs="Times New Roman"/>
          <w:color w:val="000000" w:themeColor="text1"/>
          <w:sz w:val="24"/>
          <w:szCs w:val="24"/>
        </w:rPr>
      </w:pPr>
    </w:p>
    <w:p w:rsidR="004F448B" w:rsidRPr="004F448B" w:rsidRDefault="004F448B" w:rsidP="004F448B">
      <w:pPr>
        <w:pStyle w:val="HTMLPreformatted"/>
        <w:rPr>
          <w:rFonts w:ascii="Times New Roman" w:hAnsi="Times New Roman" w:cs="Times New Roman"/>
          <w:b/>
          <w:color w:val="000000" w:themeColor="text1"/>
          <w:sz w:val="24"/>
          <w:szCs w:val="24"/>
        </w:rPr>
      </w:pPr>
      <w:r w:rsidRPr="004F448B">
        <w:rPr>
          <w:rFonts w:ascii="Times New Roman" w:hAnsi="Times New Roman" w:cs="Times New Roman"/>
          <w:b/>
          <w:color w:val="000000" w:themeColor="text1"/>
          <w:sz w:val="24"/>
          <w:szCs w:val="24"/>
        </w:rPr>
        <w:t>2. Criteria completed</w:t>
      </w:r>
    </w:p>
    <w:p w:rsidR="004F448B" w:rsidRDefault="004F448B" w:rsidP="004F448B">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Steering Committee then discussed the finalized ESIP indicator criteria. There were some final small revisions but the criteria are as follows: </w:t>
      </w:r>
    </w:p>
    <w:p w:rsidR="004F448B" w:rsidRDefault="004F448B" w:rsidP="004F448B">
      <w:pPr>
        <w:pStyle w:val="HTMLPreformatted"/>
        <w:numPr>
          <w:ilvl w:val="0"/>
          <w:numId w:val="43"/>
        </w:numPr>
        <w:rPr>
          <w:rFonts w:ascii="Times New Roman" w:hAnsi="Times New Roman" w:cs="Times New Roman"/>
          <w:color w:val="000000" w:themeColor="text1"/>
          <w:sz w:val="24"/>
          <w:szCs w:val="24"/>
        </w:rPr>
      </w:pPr>
      <w:r w:rsidRPr="004F448B">
        <w:rPr>
          <w:rFonts w:ascii="Times New Roman" w:hAnsi="Times New Roman" w:cs="Times New Roman"/>
          <w:color w:val="000000" w:themeColor="text1"/>
          <w:sz w:val="24"/>
          <w:szCs w:val="24"/>
        </w:rPr>
        <w:t>Is the indicator scientifically valid? (consistent with current conceptual models)</w:t>
      </w:r>
    </w:p>
    <w:p w:rsidR="004F448B" w:rsidRDefault="004F448B" w:rsidP="004F448B">
      <w:pPr>
        <w:pStyle w:val="HTMLPreformatted"/>
        <w:numPr>
          <w:ilvl w:val="0"/>
          <w:numId w:val="43"/>
        </w:numPr>
        <w:rPr>
          <w:rFonts w:ascii="Times New Roman" w:hAnsi="Times New Roman" w:cs="Times New Roman"/>
          <w:color w:val="000000" w:themeColor="text1"/>
          <w:sz w:val="24"/>
          <w:szCs w:val="24"/>
        </w:rPr>
      </w:pPr>
      <w:r w:rsidRPr="004F448B">
        <w:rPr>
          <w:rFonts w:ascii="Times New Roman" w:hAnsi="Times New Roman" w:cs="Times New Roman"/>
          <w:color w:val="000000" w:themeColor="text1"/>
          <w:sz w:val="24"/>
          <w:szCs w:val="24"/>
        </w:rPr>
        <w:t>Can the indicator be measured and studied feasibly?</w:t>
      </w:r>
    </w:p>
    <w:p w:rsidR="004F448B" w:rsidRDefault="004F448B" w:rsidP="004F448B">
      <w:pPr>
        <w:pStyle w:val="HTMLPreformatted"/>
        <w:numPr>
          <w:ilvl w:val="0"/>
          <w:numId w:val="43"/>
        </w:numPr>
        <w:rPr>
          <w:rFonts w:ascii="Times New Roman" w:hAnsi="Times New Roman" w:cs="Times New Roman"/>
          <w:color w:val="000000" w:themeColor="text1"/>
          <w:sz w:val="24"/>
          <w:szCs w:val="24"/>
        </w:rPr>
      </w:pPr>
      <w:r w:rsidRPr="004F448B">
        <w:rPr>
          <w:rFonts w:ascii="Times New Roman" w:hAnsi="Times New Roman" w:cs="Times New Roman"/>
          <w:color w:val="000000" w:themeColor="text1"/>
          <w:sz w:val="24"/>
          <w:szCs w:val="24"/>
        </w:rPr>
        <w:t>Are there accurate data available?</w:t>
      </w:r>
    </w:p>
    <w:p w:rsidR="007A4A1C" w:rsidRDefault="007A4A1C" w:rsidP="004F448B">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Are data publicly available and transparent?</w:t>
      </w:r>
    </w:p>
    <w:p w:rsidR="007A4A1C" w:rsidRDefault="007A4A1C" w:rsidP="004F448B">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Is the indicator relevant to users?</w:t>
      </w:r>
    </w:p>
    <w:p w:rsidR="007A4A1C" w:rsidRDefault="007A4A1C" w:rsidP="007A4A1C">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Is it comparable regionally?</w:t>
      </w:r>
    </w:p>
    <w:p w:rsidR="007A4A1C" w:rsidRDefault="007A4A1C" w:rsidP="007A4A1C">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Is it useful at different scales</w:t>
      </w:r>
      <w:r>
        <w:rPr>
          <w:rFonts w:ascii="Times New Roman" w:hAnsi="Times New Roman" w:cs="Times New Roman"/>
          <w:color w:val="000000" w:themeColor="text1"/>
          <w:sz w:val="24"/>
          <w:szCs w:val="24"/>
        </w:rPr>
        <w:t>?</w:t>
      </w:r>
    </w:p>
    <w:p w:rsidR="007A4A1C" w:rsidRDefault="007A4A1C" w:rsidP="007A4A1C">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Is it comparable to targets, thresholds, or standards in the states and provinces?</w:t>
      </w:r>
    </w:p>
    <w:p w:rsidR="007A4A1C" w:rsidRDefault="007A4A1C" w:rsidP="007A4A1C">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Does i</w:t>
      </w:r>
      <w:r w:rsidR="004843DB">
        <w:rPr>
          <w:rFonts w:ascii="Times New Roman" w:hAnsi="Times New Roman" w:cs="Times New Roman"/>
          <w:color w:val="000000" w:themeColor="text1"/>
          <w:sz w:val="24"/>
          <w:szCs w:val="24"/>
        </w:rPr>
        <w:t xml:space="preserve">t build </w:t>
      </w:r>
      <w:r w:rsidR="005C2C21">
        <w:rPr>
          <w:rFonts w:ascii="Times New Roman" w:hAnsi="Times New Roman" w:cs="Times New Roman"/>
          <w:color w:val="000000" w:themeColor="text1"/>
          <w:sz w:val="24"/>
          <w:szCs w:val="24"/>
        </w:rPr>
        <w:t>on or augment</w:t>
      </w:r>
      <w:r w:rsidRPr="007A4A1C">
        <w:rPr>
          <w:rFonts w:ascii="Times New Roman" w:hAnsi="Times New Roman" w:cs="Times New Roman"/>
          <w:color w:val="000000" w:themeColor="text1"/>
          <w:sz w:val="24"/>
          <w:szCs w:val="24"/>
        </w:rPr>
        <w:t xml:space="preserve"> existing efforts?</w:t>
      </w:r>
    </w:p>
    <w:p w:rsidR="007A4A1C" w:rsidRDefault="007A4A1C" w:rsidP="007A4A1C">
      <w:pPr>
        <w:pStyle w:val="HTMLPreformatted"/>
        <w:numPr>
          <w:ilvl w:val="0"/>
          <w:numId w:val="43"/>
        </w:numPr>
        <w:rPr>
          <w:rFonts w:ascii="Times New Roman" w:hAnsi="Times New Roman" w:cs="Times New Roman"/>
          <w:color w:val="000000" w:themeColor="text1"/>
          <w:sz w:val="24"/>
          <w:szCs w:val="24"/>
        </w:rPr>
      </w:pPr>
      <w:r w:rsidRPr="007A4A1C">
        <w:rPr>
          <w:rFonts w:ascii="Times New Roman" w:hAnsi="Times New Roman" w:cs="Times New Roman"/>
          <w:color w:val="000000" w:themeColor="text1"/>
          <w:sz w:val="24"/>
          <w:szCs w:val="24"/>
        </w:rPr>
        <w:t>Does the indicator represent ecosystem properties fundamental to ecosystem structure and function?</w:t>
      </w:r>
    </w:p>
    <w:p w:rsidR="007A4A1C" w:rsidRPr="007A4A1C" w:rsidRDefault="00A37F53" w:rsidP="007A4A1C">
      <w:pPr>
        <w:pStyle w:val="HTMLPreformatted"/>
        <w:numPr>
          <w:ilvl w:val="0"/>
          <w:numId w:val="43"/>
        </w:numPr>
        <w:rPr>
          <w:rFonts w:ascii="Times New Roman" w:hAnsi="Times New Roman" w:cs="Times New Roman"/>
          <w:color w:val="000000" w:themeColor="text1"/>
          <w:sz w:val="24"/>
          <w:szCs w:val="24"/>
        </w:rPr>
      </w:pPr>
      <w:r w:rsidRPr="00A37F53">
        <w:rPr>
          <w:rFonts w:ascii="Times New Roman" w:hAnsi="Times New Roman" w:cs="Times New Roman"/>
          <w:color w:val="000000" w:themeColor="text1"/>
          <w:sz w:val="24"/>
          <w:szCs w:val="24"/>
        </w:rPr>
        <w:t>Is the indicator bringing us to a new level of understanding?</w:t>
      </w:r>
    </w:p>
    <w:p w:rsidR="004F448B" w:rsidRPr="004F448B" w:rsidRDefault="004F448B" w:rsidP="004F448B">
      <w:pPr>
        <w:pStyle w:val="HTMLPreformatted"/>
        <w:rPr>
          <w:rFonts w:ascii="Times New Roman" w:hAnsi="Times New Roman" w:cs="Times New Roman"/>
          <w:color w:val="000000" w:themeColor="text1"/>
          <w:sz w:val="24"/>
          <w:szCs w:val="24"/>
        </w:rPr>
      </w:pPr>
    </w:p>
    <w:p w:rsidR="004F448B" w:rsidRPr="004843DB" w:rsidRDefault="004F448B" w:rsidP="004F448B">
      <w:pPr>
        <w:pStyle w:val="HTMLPreformatted"/>
        <w:rPr>
          <w:rFonts w:ascii="Times New Roman" w:hAnsi="Times New Roman" w:cs="Times New Roman"/>
          <w:b/>
          <w:color w:val="000000" w:themeColor="text1"/>
          <w:sz w:val="24"/>
          <w:szCs w:val="24"/>
        </w:rPr>
      </w:pPr>
      <w:r w:rsidRPr="004843DB">
        <w:rPr>
          <w:rFonts w:ascii="Times New Roman" w:hAnsi="Times New Roman" w:cs="Times New Roman"/>
          <w:b/>
          <w:color w:val="000000" w:themeColor="text1"/>
          <w:sz w:val="24"/>
          <w:szCs w:val="24"/>
        </w:rPr>
        <w:t>3. Coastal Zone Canada abstract</w:t>
      </w:r>
    </w:p>
    <w:p w:rsidR="004F448B" w:rsidRDefault="004F448B" w:rsidP="004843DB">
      <w:pPr>
        <w:pStyle w:val="HTMLPreformatted"/>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 xml:space="preserve">Abstracts for Coastal Zone Canada (Our Coasts: Legacies and Futures) are due December 16th.  </w:t>
      </w:r>
      <w:r w:rsidR="004843DB">
        <w:rPr>
          <w:rFonts w:ascii="Times New Roman" w:hAnsi="Times New Roman" w:cs="Times New Roman"/>
          <w:color w:val="000000" w:themeColor="text1"/>
          <w:sz w:val="24"/>
          <w:szCs w:val="24"/>
        </w:rPr>
        <w:t>The Steering Committee discussed submitting an abstract for a poster in the “Knowledge and Information: Data Use and Accessibility, Information Management”. In addition, the Steering Committee felt that ESIP should submit an abstract for an oral presentation in the “Environmental Impacts: Climate Change, Human Induced Challenges and Community Responses. In particular the Steering Committee felt that the presentation in the environmental impacts session should be based on a story. Christine will send the abstract out for comments prior to the deadline.</w:t>
      </w:r>
    </w:p>
    <w:p w:rsidR="004843DB" w:rsidRPr="004843DB" w:rsidRDefault="004843DB" w:rsidP="004843DB">
      <w:pPr>
        <w:pStyle w:val="HTMLPreformatted"/>
        <w:rPr>
          <w:rFonts w:ascii="Times New Roman" w:hAnsi="Times New Roman" w:cs="Times New Roman"/>
          <w:color w:val="000000" w:themeColor="text1"/>
          <w:sz w:val="24"/>
          <w:szCs w:val="24"/>
        </w:rPr>
      </w:pPr>
    </w:p>
    <w:p w:rsidR="004F448B" w:rsidRPr="004F448B" w:rsidRDefault="004F448B" w:rsidP="004F448B">
      <w:pPr>
        <w:pStyle w:val="HTMLPreformatted"/>
        <w:rPr>
          <w:rFonts w:ascii="Times New Roman" w:hAnsi="Times New Roman" w:cs="Times New Roman"/>
          <w:color w:val="FF0000"/>
          <w:sz w:val="24"/>
          <w:szCs w:val="24"/>
        </w:rPr>
      </w:pPr>
    </w:p>
    <w:p w:rsidR="004F448B" w:rsidRPr="004843DB" w:rsidRDefault="004F448B" w:rsidP="004F448B">
      <w:pPr>
        <w:pStyle w:val="HTMLPreformatted"/>
        <w:rPr>
          <w:rFonts w:ascii="Times New Roman" w:hAnsi="Times New Roman" w:cs="Times New Roman"/>
          <w:b/>
          <w:color w:val="000000" w:themeColor="text1"/>
          <w:sz w:val="24"/>
          <w:szCs w:val="24"/>
        </w:rPr>
      </w:pPr>
      <w:r w:rsidRPr="004843DB">
        <w:rPr>
          <w:rFonts w:ascii="Times New Roman" w:hAnsi="Times New Roman" w:cs="Times New Roman"/>
          <w:b/>
          <w:color w:val="000000" w:themeColor="text1"/>
          <w:sz w:val="24"/>
          <w:szCs w:val="24"/>
        </w:rPr>
        <w:t>4. ICUC App Committee?</w:t>
      </w:r>
    </w:p>
    <w:p w:rsidR="004F448B" w:rsidRDefault="004F448B" w:rsidP="004F448B">
      <w:pPr>
        <w:pStyle w:val="HTMLPreformatted"/>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Recently Abe Miller-Rushing suggested that there would be value in bringing together individuals w</w:t>
      </w:r>
      <w:r w:rsidR="00FA74EB">
        <w:rPr>
          <w:rFonts w:ascii="Times New Roman" w:hAnsi="Times New Roman" w:cs="Times New Roman"/>
          <w:color w:val="000000" w:themeColor="text1"/>
          <w:sz w:val="24"/>
          <w:szCs w:val="24"/>
        </w:rPr>
        <w:t>ith citizen science application or program experience</w:t>
      </w:r>
      <w:r w:rsidRPr="004843DB">
        <w:rPr>
          <w:rFonts w:ascii="Times New Roman" w:hAnsi="Times New Roman" w:cs="Times New Roman"/>
          <w:color w:val="000000" w:themeColor="text1"/>
          <w:sz w:val="24"/>
          <w:szCs w:val="24"/>
        </w:rPr>
        <w:t xml:space="preserve"> to serve as a sounding board or expertise committee for ESIP with respect to the ESIP smart phone app. </w:t>
      </w:r>
      <w:r w:rsidR="004843DB">
        <w:rPr>
          <w:rFonts w:ascii="Times New Roman" w:hAnsi="Times New Roman" w:cs="Times New Roman"/>
          <w:color w:val="000000" w:themeColor="text1"/>
          <w:sz w:val="24"/>
          <w:szCs w:val="24"/>
        </w:rPr>
        <w:t xml:space="preserve">The Steering Committee discussed this idea further. Adria wondered what groups Abe was thinking of. He mentioned the Maine and New Hampshire Healthy Beaches project. In addition, people at the Gulf of Maine Research Institute </w:t>
      </w:r>
      <w:r w:rsidR="00FA74EB">
        <w:rPr>
          <w:rFonts w:ascii="Times New Roman" w:hAnsi="Times New Roman" w:cs="Times New Roman"/>
          <w:color w:val="000000" w:themeColor="text1"/>
          <w:sz w:val="24"/>
          <w:szCs w:val="24"/>
        </w:rPr>
        <w:t xml:space="preserve">and the Maine Cooperative Extension (Signs of the Seasons program) </w:t>
      </w:r>
      <w:r w:rsidR="004843DB">
        <w:rPr>
          <w:rFonts w:ascii="Times New Roman" w:hAnsi="Times New Roman" w:cs="Times New Roman"/>
          <w:color w:val="000000" w:themeColor="text1"/>
          <w:sz w:val="24"/>
          <w:szCs w:val="24"/>
        </w:rPr>
        <w:t xml:space="preserve">also are working with citizen science groups. Abe stressed the importance of identifying the goals for ESIP as “science goals” and “outreach goals”. Christine thought that February would be a good time to start bringing some people together for this. </w:t>
      </w:r>
    </w:p>
    <w:p w:rsidR="00FA74EB" w:rsidRPr="004F448B" w:rsidRDefault="00FA74EB" w:rsidP="004F448B">
      <w:pPr>
        <w:pStyle w:val="HTMLPreformatted"/>
        <w:rPr>
          <w:rFonts w:ascii="Times New Roman" w:hAnsi="Times New Roman" w:cs="Times New Roman"/>
          <w:color w:val="FF0000"/>
          <w:sz w:val="24"/>
          <w:szCs w:val="24"/>
        </w:rPr>
      </w:pPr>
    </w:p>
    <w:p w:rsidR="004F448B" w:rsidRDefault="004F448B" w:rsidP="004F448B">
      <w:pPr>
        <w:pStyle w:val="HTMLPreformatted"/>
        <w:rPr>
          <w:rFonts w:ascii="Times New Roman" w:hAnsi="Times New Roman" w:cs="Times New Roman"/>
          <w:b/>
          <w:color w:val="000000" w:themeColor="text1"/>
          <w:sz w:val="24"/>
          <w:szCs w:val="24"/>
        </w:rPr>
      </w:pPr>
      <w:r w:rsidRPr="004843DB">
        <w:rPr>
          <w:rFonts w:ascii="Times New Roman" w:hAnsi="Times New Roman" w:cs="Times New Roman"/>
          <w:b/>
          <w:color w:val="000000" w:themeColor="text1"/>
          <w:sz w:val="24"/>
          <w:szCs w:val="24"/>
        </w:rPr>
        <w:t>5. NEIWPCC Abstract Submission</w:t>
      </w:r>
    </w:p>
    <w:p w:rsidR="004843DB" w:rsidRPr="004843DB" w:rsidRDefault="004843DB" w:rsidP="004F448B">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Jim Latimer mentioned that he submitted an abstract for ESIP to the NEIWPCC Nonpoint Source Pollution meeting (April 29-30</w:t>
      </w:r>
      <w:r w:rsidR="0035648B">
        <w:rPr>
          <w:rFonts w:ascii="Times New Roman" w:hAnsi="Times New Roman" w:cs="Times New Roman"/>
          <w:color w:val="000000" w:themeColor="text1"/>
          <w:sz w:val="24"/>
          <w:szCs w:val="24"/>
        </w:rPr>
        <w:t>, 2014</w:t>
      </w:r>
      <w:r>
        <w:rPr>
          <w:rFonts w:ascii="Times New Roman" w:hAnsi="Times New Roman" w:cs="Times New Roman"/>
          <w:color w:val="000000" w:themeColor="text1"/>
          <w:sz w:val="24"/>
          <w:szCs w:val="24"/>
        </w:rPr>
        <w:t xml:space="preserve"> in Newport, Rhode Island). The abstract was based on the EPA-ESIP effort with respect to watersheds and impacts at the coast.</w:t>
      </w:r>
    </w:p>
    <w:p w:rsidR="004F448B" w:rsidRDefault="004F448B" w:rsidP="004F448B">
      <w:pPr>
        <w:pStyle w:val="HTMLPreformatted"/>
        <w:rPr>
          <w:rFonts w:ascii="Times New Roman" w:hAnsi="Times New Roman" w:cs="Times New Roman"/>
          <w:b/>
          <w:color w:val="FF0000"/>
          <w:sz w:val="24"/>
          <w:szCs w:val="24"/>
        </w:rPr>
      </w:pPr>
    </w:p>
    <w:p w:rsidR="004F448B" w:rsidRPr="004843DB" w:rsidRDefault="004F448B" w:rsidP="004F448B">
      <w:pPr>
        <w:pStyle w:val="HTMLPreformatted"/>
        <w:rPr>
          <w:rFonts w:ascii="Times New Roman" w:hAnsi="Times New Roman" w:cs="Times New Roman"/>
          <w:b/>
          <w:sz w:val="24"/>
          <w:szCs w:val="24"/>
        </w:rPr>
      </w:pPr>
      <w:r w:rsidRPr="004843DB">
        <w:rPr>
          <w:rFonts w:ascii="Times New Roman" w:hAnsi="Times New Roman" w:cs="Times New Roman"/>
          <w:b/>
          <w:sz w:val="24"/>
          <w:szCs w:val="24"/>
        </w:rPr>
        <w:t>6. Upcoming conference calls</w:t>
      </w:r>
    </w:p>
    <w:p w:rsidR="004F448B" w:rsidRPr="004843DB" w:rsidRDefault="004F448B" w:rsidP="004F448B">
      <w:pPr>
        <w:pStyle w:val="HTMLPreformatted"/>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 xml:space="preserve">Jim Latimer has requested that the date of the December call be changed. </w:t>
      </w:r>
      <w:r w:rsidR="004843DB">
        <w:rPr>
          <w:rFonts w:ascii="Times New Roman" w:hAnsi="Times New Roman" w:cs="Times New Roman"/>
          <w:color w:val="000000" w:themeColor="text1"/>
          <w:sz w:val="24"/>
          <w:szCs w:val="24"/>
        </w:rPr>
        <w:t>That call’s date was moved to December 19</w:t>
      </w:r>
      <w:r w:rsidR="004843DB" w:rsidRPr="004843DB">
        <w:rPr>
          <w:rFonts w:ascii="Times New Roman" w:hAnsi="Times New Roman" w:cs="Times New Roman"/>
          <w:color w:val="000000" w:themeColor="text1"/>
          <w:sz w:val="24"/>
          <w:szCs w:val="24"/>
          <w:vertAlign w:val="superscript"/>
        </w:rPr>
        <w:t>th</w:t>
      </w:r>
      <w:r w:rsidR="004843DB">
        <w:rPr>
          <w:rFonts w:ascii="Times New Roman" w:hAnsi="Times New Roman" w:cs="Times New Roman"/>
          <w:color w:val="000000" w:themeColor="text1"/>
          <w:sz w:val="24"/>
          <w:szCs w:val="24"/>
        </w:rPr>
        <w:t xml:space="preserve">. See below for suggested dates in 2014. </w:t>
      </w:r>
    </w:p>
    <w:p w:rsidR="004F448B" w:rsidRDefault="004843DB" w:rsidP="004843DB">
      <w:pPr>
        <w:pStyle w:val="HTMLPreformatted"/>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December 19</w:t>
      </w:r>
      <w:r w:rsidRPr="004843DB">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p>
    <w:p w:rsidR="004843DB" w:rsidRPr="004843DB" w:rsidRDefault="004843DB" w:rsidP="004843DB">
      <w:pPr>
        <w:pStyle w:val="HTMLPreformatted"/>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January 21</w:t>
      </w:r>
      <w:r w:rsidRPr="004843DB">
        <w:rPr>
          <w:rFonts w:ascii="Times New Roman" w:hAnsi="Times New Roman" w:cs="Times New Roman"/>
          <w:color w:val="000000" w:themeColor="text1"/>
          <w:sz w:val="24"/>
          <w:szCs w:val="24"/>
          <w:vertAlign w:val="superscript"/>
        </w:rPr>
        <w:t>st</w:t>
      </w:r>
    </w:p>
    <w:p w:rsidR="004F448B" w:rsidRPr="004843DB" w:rsidRDefault="004F448B" w:rsidP="004843DB">
      <w:pPr>
        <w:pStyle w:val="HTMLPreformatted"/>
        <w:numPr>
          <w:ilvl w:val="0"/>
          <w:numId w:val="45"/>
        </w:numPr>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February 25</w:t>
      </w:r>
      <w:r w:rsidRPr="004843DB">
        <w:rPr>
          <w:rFonts w:ascii="Times New Roman" w:hAnsi="Times New Roman" w:cs="Times New Roman"/>
          <w:color w:val="000000" w:themeColor="text1"/>
          <w:sz w:val="24"/>
          <w:szCs w:val="24"/>
          <w:vertAlign w:val="superscript"/>
        </w:rPr>
        <w:t>th</w:t>
      </w:r>
      <w:r w:rsidRPr="004843DB">
        <w:rPr>
          <w:rFonts w:ascii="Times New Roman" w:hAnsi="Times New Roman" w:cs="Times New Roman"/>
          <w:color w:val="000000" w:themeColor="text1"/>
          <w:sz w:val="24"/>
          <w:szCs w:val="24"/>
        </w:rPr>
        <w:t xml:space="preserve"> </w:t>
      </w:r>
    </w:p>
    <w:p w:rsidR="004F448B" w:rsidRPr="004843DB" w:rsidRDefault="004F448B" w:rsidP="004843DB">
      <w:pPr>
        <w:pStyle w:val="HTMLPreformatted"/>
        <w:numPr>
          <w:ilvl w:val="0"/>
          <w:numId w:val="45"/>
        </w:numPr>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March 25</w:t>
      </w:r>
      <w:r w:rsidRPr="004843DB">
        <w:rPr>
          <w:rFonts w:ascii="Times New Roman" w:hAnsi="Times New Roman" w:cs="Times New Roman"/>
          <w:color w:val="000000" w:themeColor="text1"/>
          <w:sz w:val="24"/>
          <w:szCs w:val="24"/>
          <w:vertAlign w:val="superscript"/>
        </w:rPr>
        <w:t>th</w:t>
      </w:r>
      <w:r w:rsidRPr="004843DB">
        <w:rPr>
          <w:rFonts w:ascii="Times New Roman" w:hAnsi="Times New Roman" w:cs="Times New Roman"/>
          <w:color w:val="000000" w:themeColor="text1"/>
          <w:sz w:val="24"/>
          <w:szCs w:val="24"/>
        </w:rPr>
        <w:t xml:space="preserve"> </w:t>
      </w:r>
    </w:p>
    <w:p w:rsidR="004F448B" w:rsidRPr="004843DB" w:rsidRDefault="004F448B" w:rsidP="004843DB">
      <w:pPr>
        <w:pStyle w:val="HTMLPreformatted"/>
        <w:numPr>
          <w:ilvl w:val="0"/>
          <w:numId w:val="45"/>
        </w:numPr>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April 29</w:t>
      </w:r>
      <w:r w:rsidRPr="004843DB">
        <w:rPr>
          <w:rFonts w:ascii="Times New Roman" w:hAnsi="Times New Roman" w:cs="Times New Roman"/>
          <w:color w:val="000000" w:themeColor="text1"/>
          <w:sz w:val="24"/>
          <w:szCs w:val="24"/>
          <w:vertAlign w:val="superscript"/>
        </w:rPr>
        <w:t>th</w:t>
      </w:r>
      <w:r w:rsidRPr="004843DB">
        <w:rPr>
          <w:rFonts w:ascii="Times New Roman" w:hAnsi="Times New Roman" w:cs="Times New Roman"/>
          <w:color w:val="000000" w:themeColor="text1"/>
          <w:sz w:val="24"/>
          <w:szCs w:val="24"/>
        </w:rPr>
        <w:t xml:space="preserve"> </w:t>
      </w:r>
    </w:p>
    <w:p w:rsidR="004F448B" w:rsidRPr="004843DB" w:rsidRDefault="004F448B" w:rsidP="004843DB">
      <w:pPr>
        <w:pStyle w:val="HTMLPreformatted"/>
        <w:numPr>
          <w:ilvl w:val="0"/>
          <w:numId w:val="45"/>
        </w:numPr>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May 27</w:t>
      </w:r>
      <w:r w:rsidRPr="004843DB">
        <w:rPr>
          <w:rFonts w:ascii="Times New Roman" w:hAnsi="Times New Roman" w:cs="Times New Roman"/>
          <w:color w:val="000000" w:themeColor="text1"/>
          <w:sz w:val="24"/>
          <w:szCs w:val="24"/>
          <w:vertAlign w:val="superscript"/>
        </w:rPr>
        <w:t>th</w:t>
      </w:r>
      <w:r w:rsidRPr="004843DB">
        <w:rPr>
          <w:rFonts w:ascii="Times New Roman" w:hAnsi="Times New Roman" w:cs="Times New Roman"/>
          <w:color w:val="000000" w:themeColor="text1"/>
          <w:sz w:val="24"/>
          <w:szCs w:val="24"/>
        </w:rPr>
        <w:t xml:space="preserve">. </w:t>
      </w:r>
    </w:p>
    <w:p w:rsidR="004F448B" w:rsidRPr="004843DB" w:rsidRDefault="004F448B" w:rsidP="004F448B">
      <w:pPr>
        <w:pStyle w:val="HTMLPreformatted"/>
        <w:rPr>
          <w:rFonts w:ascii="Times New Roman" w:hAnsi="Times New Roman" w:cs="Times New Roman"/>
          <w:color w:val="000000" w:themeColor="text1"/>
          <w:sz w:val="24"/>
          <w:szCs w:val="24"/>
        </w:rPr>
      </w:pPr>
      <w:r w:rsidRPr="004843DB">
        <w:rPr>
          <w:rFonts w:ascii="Times New Roman" w:hAnsi="Times New Roman" w:cs="Times New Roman"/>
          <w:color w:val="000000" w:themeColor="text1"/>
          <w:sz w:val="24"/>
          <w:szCs w:val="24"/>
        </w:rPr>
        <w:t>All calls would be at the normal 10:00 AM ET.</w:t>
      </w:r>
    </w:p>
    <w:p w:rsidR="004F448B" w:rsidRPr="004843DB" w:rsidRDefault="004F448B" w:rsidP="004F448B">
      <w:pPr>
        <w:pStyle w:val="HTMLPreformatted"/>
        <w:rPr>
          <w:rFonts w:ascii="Times New Roman" w:hAnsi="Times New Roman" w:cs="Times New Roman"/>
          <w:color w:val="000000" w:themeColor="text1"/>
          <w:sz w:val="24"/>
          <w:szCs w:val="24"/>
        </w:rPr>
      </w:pPr>
    </w:p>
    <w:p w:rsidR="0059314D" w:rsidRPr="00897002" w:rsidRDefault="0059314D" w:rsidP="004F448B">
      <w:pPr>
        <w:pStyle w:val="HTMLPreformatted"/>
        <w:rPr>
          <w:rFonts w:ascii="Times New Roman" w:hAnsi="Times New Roman" w:cs="Times New Roman"/>
          <w:color w:val="FF0000"/>
          <w:sz w:val="22"/>
          <w:szCs w:val="22"/>
        </w:rPr>
      </w:pPr>
    </w:p>
    <w:sectPr w:rsidR="0059314D" w:rsidRPr="00897002"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2DD" w:rsidRDefault="00D632DD">
      <w:r>
        <w:separator/>
      </w:r>
    </w:p>
  </w:endnote>
  <w:endnote w:type="continuationSeparator" w:id="0">
    <w:p w:rsidR="00D632DD" w:rsidRDefault="00D632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4F448B">
    <w:pPr>
      <w:pStyle w:val="Footer"/>
      <w:jc w:val="right"/>
      <w:rPr>
        <w:i/>
        <w:sz w:val="20"/>
      </w:rPr>
    </w:pPr>
    <w:r>
      <w:rPr>
        <w:i/>
        <w:sz w:val="20"/>
      </w:rPr>
      <w:t>November 26</w:t>
    </w:r>
    <w:r w:rsidR="00897002">
      <w:rPr>
        <w:i/>
        <w:sz w:val="20"/>
      </w:rPr>
      <w:t>,</w:t>
    </w:r>
    <w:r w:rsidR="0026554D">
      <w:rPr>
        <w:i/>
        <w:sz w:val="20"/>
      </w:rPr>
      <w:t xml:space="preserve">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A57F42">
      <w:rPr>
        <w:i/>
        <w:sz w:val="20"/>
      </w:rPr>
      <w:fldChar w:fldCharType="begin"/>
    </w:r>
    <w:r>
      <w:rPr>
        <w:i/>
        <w:sz w:val="20"/>
      </w:rPr>
      <w:instrText xml:space="preserve"> PAGE </w:instrText>
    </w:r>
    <w:r w:rsidR="00A57F42">
      <w:rPr>
        <w:i/>
        <w:sz w:val="20"/>
      </w:rPr>
      <w:fldChar w:fldCharType="separate"/>
    </w:r>
    <w:r w:rsidR="0035648B">
      <w:rPr>
        <w:i/>
        <w:noProof/>
        <w:sz w:val="20"/>
      </w:rPr>
      <w:t>2</w:t>
    </w:r>
    <w:r w:rsidR="00A57F42">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2DD" w:rsidRDefault="00D632DD">
      <w:r>
        <w:separator/>
      </w:r>
    </w:p>
  </w:footnote>
  <w:footnote w:type="continuationSeparator" w:id="0">
    <w:p w:rsidR="00D632DD" w:rsidRDefault="00D63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9">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1">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6">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8"/>
  </w:num>
  <w:num w:numId="4">
    <w:abstractNumId w:val="11"/>
  </w:num>
  <w:num w:numId="5">
    <w:abstractNumId w:val="35"/>
  </w:num>
  <w:num w:numId="6">
    <w:abstractNumId w:val="1"/>
  </w:num>
  <w:num w:numId="7">
    <w:abstractNumId w:val="7"/>
  </w:num>
  <w:num w:numId="8">
    <w:abstractNumId w:val="26"/>
  </w:num>
  <w:num w:numId="9">
    <w:abstractNumId w:val="44"/>
  </w:num>
  <w:num w:numId="10">
    <w:abstractNumId w:val="21"/>
  </w:num>
  <w:num w:numId="11">
    <w:abstractNumId w:val="25"/>
  </w:num>
  <w:num w:numId="12">
    <w:abstractNumId w:val="24"/>
  </w:num>
  <w:num w:numId="13">
    <w:abstractNumId w:val="15"/>
  </w:num>
  <w:num w:numId="14">
    <w:abstractNumId w:val="20"/>
  </w:num>
  <w:num w:numId="15">
    <w:abstractNumId w:val="34"/>
  </w:num>
  <w:num w:numId="16">
    <w:abstractNumId w:val="42"/>
  </w:num>
  <w:num w:numId="17">
    <w:abstractNumId w:val="23"/>
  </w:num>
  <w:num w:numId="18">
    <w:abstractNumId w:val="4"/>
  </w:num>
  <w:num w:numId="19">
    <w:abstractNumId w:val="39"/>
  </w:num>
  <w:num w:numId="20">
    <w:abstractNumId w:val="14"/>
  </w:num>
  <w:num w:numId="21">
    <w:abstractNumId w:val="0"/>
  </w:num>
  <w:num w:numId="22">
    <w:abstractNumId w:val="6"/>
  </w:num>
  <w:num w:numId="23">
    <w:abstractNumId w:val="31"/>
  </w:num>
  <w:num w:numId="24">
    <w:abstractNumId w:val="2"/>
  </w:num>
  <w:num w:numId="25">
    <w:abstractNumId w:val="37"/>
  </w:num>
  <w:num w:numId="26">
    <w:abstractNumId w:val="28"/>
  </w:num>
  <w:num w:numId="27">
    <w:abstractNumId w:val="32"/>
  </w:num>
  <w:num w:numId="28">
    <w:abstractNumId w:val="13"/>
  </w:num>
  <w:num w:numId="29">
    <w:abstractNumId w:val="16"/>
  </w:num>
  <w:num w:numId="30">
    <w:abstractNumId w:val="17"/>
  </w:num>
  <w:num w:numId="31">
    <w:abstractNumId w:val="10"/>
  </w:num>
  <w:num w:numId="32">
    <w:abstractNumId w:val="29"/>
  </w:num>
  <w:num w:numId="33">
    <w:abstractNumId w:val="3"/>
  </w:num>
  <w:num w:numId="34">
    <w:abstractNumId w:val="43"/>
  </w:num>
  <w:num w:numId="35">
    <w:abstractNumId w:val="41"/>
  </w:num>
  <w:num w:numId="36">
    <w:abstractNumId w:val="38"/>
  </w:num>
  <w:num w:numId="37">
    <w:abstractNumId w:val="12"/>
  </w:num>
  <w:num w:numId="38">
    <w:abstractNumId w:val="19"/>
  </w:num>
  <w:num w:numId="39">
    <w:abstractNumId w:val="33"/>
  </w:num>
  <w:num w:numId="40">
    <w:abstractNumId w:val="36"/>
  </w:num>
  <w:num w:numId="41">
    <w:abstractNumId w:val="5"/>
  </w:num>
  <w:num w:numId="42">
    <w:abstractNumId w:val="27"/>
  </w:num>
  <w:num w:numId="43">
    <w:abstractNumId w:val="9"/>
  </w:num>
  <w:num w:numId="44">
    <w:abstractNumId w:val="40"/>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82274"/>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5E04"/>
    <w:rsid w:val="000455A6"/>
    <w:rsid w:val="000503B8"/>
    <w:rsid w:val="000517DC"/>
    <w:rsid w:val="000638EC"/>
    <w:rsid w:val="0006739C"/>
    <w:rsid w:val="00071AF8"/>
    <w:rsid w:val="0008035B"/>
    <w:rsid w:val="00082AAB"/>
    <w:rsid w:val="00083CB1"/>
    <w:rsid w:val="00092ACC"/>
    <w:rsid w:val="000A3C75"/>
    <w:rsid w:val="000B368A"/>
    <w:rsid w:val="000B36FB"/>
    <w:rsid w:val="000D012C"/>
    <w:rsid w:val="000D551E"/>
    <w:rsid w:val="000D6286"/>
    <w:rsid w:val="000D7174"/>
    <w:rsid w:val="000D7375"/>
    <w:rsid w:val="000E3C5E"/>
    <w:rsid w:val="000F6A68"/>
    <w:rsid w:val="000F725F"/>
    <w:rsid w:val="001026CF"/>
    <w:rsid w:val="00103DD6"/>
    <w:rsid w:val="00105397"/>
    <w:rsid w:val="00107228"/>
    <w:rsid w:val="00112FB0"/>
    <w:rsid w:val="00116467"/>
    <w:rsid w:val="00120A0E"/>
    <w:rsid w:val="00126C46"/>
    <w:rsid w:val="00134E80"/>
    <w:rsid w:val="00135503"/>
    <w:rsid w:val="00136017"/>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721D"/>
    <w:rsid w:val="002B1FE2"/>
    <w:rsid w:val="002D0C3A"/>
    <w:rsid w:val="002D15F0"/>
    <w:rsid w:val="002D784D"/>
    <w:rsid w:val="002E2023"/>
    <w:rsid w:val="002E4BEB"/>
    <w:rsid w:val="002F294E"/>
    <w:rsid w:val="002F5087"/>
    <w:rsid w:val="002F6AF9"/>
    <w:rsid w:val="00300D6C"/>
    <w:rsid w:val="003040C2"/>
    <w:rsid w:val="003217E1"/>
    <w:rsid w:val="0033330E"/>
    <w:rsid w:val="00335B4F"/>
    <w:rsid w:val="003476C9"/>
    <w:rsid w:val="00347AAA"/>
    <w:rsid w:val="00350394"/>
    <w:rsid w:val="0035648B"/>
    <w:rsid w:val="00357836"/>
    <w:rsid w:val="00361F75"/>
    <w:rsid w:val="0036667A"/>
    <w:rsid w:val="00386E8C"/>
    <w:rsid w:val="00390130"/>
    <w:rsid w:val="00392CFA"/>
    <w:rsid w:val="0039343E"/>
    <w:rsid w:val="003942D7"/>
    <w:rsid w:val="00394F99"/>
    <w:rsid w:val="003B779C"/>
    <w:rsid w:val="003C6BD2"/>
    <w:rsid w:val="003D0AA6"/>
    <w:rsid w:val="003D6F1C"/>
    <w:rsid w:val="003E45B9"/>
    <w:rsid w:val="003E6DA5"/>
    <w:rsid w:val="003E6E95"/>
    <w:rsid w:val="003F2268"/>
    <w:rsid w:val="003F24E8"/>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1C76"/>
    <w:rsid w:val="00496A87"/>
    <w:rsid w:val="004A3124"/>
    <w:rsid w:val="004A368D"/>
    <w:rsid w:val="004A3B1B"/>
    <w:rsid w:val="004A3FCB"/>
    <w:rsid w:val="004A4A37"/>
    <w:rsid w:val="004A551B"/>
    <w:rsid w:val="004A6179"/>
    <w:rsid w:val="004B143D"/>
    <w:rsid w:val="004C0B54"/>
    <w:rsid w:val="004C1517"/>
    <w:rsid w:val="004C1E0C"/>
    <w:rsid w:val="004C3A4E"/>
    <w:rsid w:val="004D161A"/>
    <w:rsid w:val="004E2227"/>
    <w:rsid w:val="004E6666"/>
    <w:rsid w:val="004F2026"/>
    <w:rsid w:val="004F305C"/>
    <w:rsid w:val="004F448B"/>
    <w:rsid w:val="004F6B82"/>
    <w:rsid w:val="005024DF"/>
    <w:rsid w:val="005025B7"/>
    <w:rsid w:val="005026CE"/>
    <w:rsid w:val="005077B3"/>
    <w:rsid w:val="00521936"/>
    <w:rsid w:val="00521FE0"/>
    <w:rsid w:val="00535049"/>
    <w:rsid w:val="005400DC"/>
    <w:rsid w:val="00540469"/>
    <w:rsid w:val="00542887"/>
    <w:rsid w:val="005468B9"/>
    <w:rsid w:val="005543CD"/>
    <w:rsid w:val="00556F93"/>
    <w:rsid w:val="00560479"/>
    <w:rsid w:val="00565DDD"/>
    <w:rsid w:val="0059314D"/>
    <w:rsid w:val="00593EE1"/>
    <w:rsid w:val="005A44B0"/>
    <w:rsid w:val="005A560F"/>
    <w:rsid w:val="005A5BF3"/>
    <w:rsid w:val="005B2821"/>
    <w:rsid w:val="005B7467"/>
    <w:rsid w:val="005C2C21"/>
    <w:rsid w:val="005D0194"/>
    <w:rsid w:val="005D284E"/>
    <w:rsid w:val="005E1151"/>
    <w:rsid w:val="005E4184"/>
    <w:rsid w:val="006131CE"/>
    <w:rsid w:val="00615804"/>
    <w:rsid w:val="00617023"/>
    <w:rsid w:val="00640425"/>
    <w:rsid w:val="00644F13"/>
    <w:rsid w:val="00650860"/>
    <w:rsid w:val="006514A4"/>
    <w:rsid w:val="00653A03"/>
    <w:rsid w:val="0065547A"/>
    <w:rsid w:val="0065556B"/>
    <w:rsid w:val="0066450D"/>
    <w:rsid w:val="00675B6C"/>
    <w:rsid w:val="006833C5"/>
    <w:rsid w:val="00683FAF"/>
    <w:rsid w:val="006A53C2"/>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3BCB"/>
    <w:rsid w:val="00856BEB"/>
    <w:rsid w:val="008610EE"/>
    <w:rsid w:val="00865779"/>
    <w:rsid w:val="00872C4F"/>
    <w:rsid w:val="00885DC5"/>
    <w:rsid w:val="00885E46"/>
    <w:rsid w:val="0089231D"/>
    <w:rsid w:val="008945D0"/>
    <w:rsid w:val="00897002"/>
    <w:rsid w:val="00897226"/>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A2A96"/>
    <w:rsid w:val="009B0245"/>
    <w:rsid w:val="009B05A0"/>
    <w:rsid w:val="009C077D"/>
    <w:rsid w:val="009C0D0C"/>
    <w:rsid w:val="009C111E"/>
    <w:rsid w:val="009C75CE"/>
    <w:rsid w:val="009D05DD"/>
    <w:rsid w:val="009D5667"/>
    <w:rsid w:val="009D7A38"/>
    <w:rsid w:val="009E439D"/>
    <w:rsid w:val="009F0112"/>
    <w:rsid w:val="009F559A"/>
    <w:rsid w:val="00A11F44"/>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B023EA"/>
    <w:rsid w:val="00B0793A"/>
    <w:rsid w:val="00B15295"/>
    <w:rsid w:val="00B215DF"/>
    <w:rsid w:val="00B30679"/>
    <w:rsid w:val="00B335C8"/>
    <w:rsid w:val="00B42CF6"/>
    <w:rsid w:val="00B44D0D"/>
    <w:rsid w:val="00B6302E"/>
    <w:rsid w:val="00B64D56"/>
    <w:rsid w:val="00B6735F"/>
    <w:rsid w:val="00B842B8"/>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1D4B"/>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46BC8"/>
    <w:rsid w:val="00E51E05"/>
    <w:rsid w:val="00E64431"/>
    <w:rsid w:val="00E65B79"/>
    <w:rsid w:val="00E923E1"/>
    <w:rsid w:val="00E9664B"/>
    <w:rsid w:val="00EA0443"/>
    <w:rsid w:val="00EA16D8"/>
    <w:rsid w:val="00EB3561"/>
    <w:rsid w:val="00EB582A"/>
    <w:rsid w:val="00EC0AC8"/>
    <w:rsid w:val="00EC15C5"/>
    <w:rsid w:val="00EC3FFD"/>
    <w:rsid w:val="00ED1C5A"/>
    <w:rsid w:val="00ED4415"/>
    <w:rsid w:val="00ED69A8"/>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17E1"/>
    <w:rsid w:val="00F51DD1"/>
    <w:rsid w:val="00F55060"/>
    <w:rsid w:val="00F572CD"/>
    <w:rsid w:val="00F579B2"/>
    <w:rsid w:val="00F70726"/>
    <w:rsid w:val="00F71025"/>
    <w:rsid w:val="00F71297"/>
    <w:rsid w:val="00F73115"/>
    <w:rsid w:val="00F83BB1"/>
    <w:rsid w:val="00F9704E"/>
    <w:rsid w:val="00FA35E0"/>
    <w:rsid w:val="00FA3857"/>
    <w:rsid w:val="00FA3F9A"/>
    <w:rsid w:val="00FA74EB"/>
    <w:rsid w:val="00FB3E9B"/>
    <w:rsid w:val="00FB61FA"/>
    <w:rsid w:val="00FC0797"/>
    <w:rsid w:val="00FD4E0A"/>
    <w:rsid w:val="00FD7F42"/>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3BFA-9AA7-4690-82E8-1E0DDFAA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2013-09-19T18:31:00Z</cp:lastPrinted>
  <dcterms:created xsi:type="dcterms:W3CDTF">2013-11-26T17:13:00Z</dcterms:created>
  <dcterms:modified xsi:type="dcterms:W3CDTF">2013-12-03T16:19:00Z</dcterms:modified>
</cp:coreProperties>
</file>