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EC0AC8">
      <w:pPr>
        <w:jc w:val="both"/>
        <w:rPr>
          <w:b/>
        </w:rPr>
      </w:pPr>
      <w:r>
        <w:rPr>
          <w:b/>
        </w:rPr>
        <w:t xml:space="preserve">Minutes of ESIP Call – </w:t>
      </w:r>
      <w:r w:rsidR="00F10C91">
        <w:rPr>
          <w:b/>
        </w:rPr>
        <w:t>October 20</w:t>
      </w:r>
      <w:r w:rsidR="00EC15C5">
        <w:rPr>
          <w:b/>
        </w:rPr>
        <w:t>,</w:t>
      </w:r>
      <w:r>
        <w:rPr>
          <w:b/>
        </w:rPr>
        <w:t xml:space="preserve"> 2009</w:t>
      </w:r>
    </w:p>
    <w:p w:rsidR="00EC0AC8" w:rsidRDefault="00EC0AC8">
      <w:pPr>
        <w:jc w:val="both"/>
      </w:pPr>
    </w:p>
    <w:p w:rsidR="00EC0AC8" w:rsidRDefault="00EC0AC8">
      <w:pPr>
        <w:jc w:val="both"/>
        <w:rPr>
          <w:b/>
        </w:rPr>
      </w:pPr>
      <w:r>
        <w:rPr>
          <w:b/>
        </w:rPr>
        <w:t>Participants</w:t>
      </w:r>
    </w:p>
    <w:p w:rsidR="00EC0AC8" w:rsidRPr="006D501F" w:rsidRDefault="006D501F">
      <w:pPr>
        <w:pStyle w:val="BodyText"/>
        <w:rPr>
          <w:color w:val="auto"/>
        </w:rPr>
      </w:pPr>
      <w:r>
        <w:rPr>
          <w:color w:val="auto"/>
        </w:rPr>
        <w:t xml:space="preserve">Adria Elskus (USGS and UMaine), </w:t>
      </w:r>
      <w:r w:rsidR="00EC0AC8" w:rsidRPr="006D501F">
        <w:rPr>
          <w:color w:val="auto"/>
        </w:rPr>
        <w:t>Diane Gould (EPA), Jawed Hameedi (NOAA),</w:t>
      </w:r>
      <w:r w:rsidR="00EC0AC8" w:rsidRPr="006D501F">
        <w:t xml:space="preserve"> </w:t>
      </w:r>
      <w:r w:rsidRPr="006D501F">
        <w:rPr>
          <w:color w:val="auto"/>
        </w:rPr>
        <w:t>Jim Latimer</w:t>
      </w:r>
      <w:r w:rsidR="00556F93" w:rsidRPr="006D501F">
        <w:rPr>
          <w:color w:val="auto"/>
        </w:rPr>
        <w:t xml:space="preserve"> (</w:t>
      </w:r>
      <w:r w:rsidRPr="006D501F">
        <w:rPr>
          <w:color w:val="auto"/>
        </w:rPr>
        <w:t>EPA</w:t>
      </w:r>
      <w:r w:rsidR="00556F93" w:rsidRPr="006D501F">
        <w:rPr>
          <w:color w:val="auto"/>
        </w:rPr>
        <w:t>),</w:t>
      </w:r>
      <w:r w:rsidR="00556F93" w:rsidRPr="006D501F">
        <w:t xml:space="preserve"> </w:t>
      </w:r>
      <w:r w:rsidR="00EC0AC8" w:rsidRPr="006D501F">
        <w:rPr>
          <w:color w:val="auto"/>
        </w:rPr>
        <w:t>Gary Lines (EC),</w:t>
      </w:r>
      <w:r w:rsidR="00EC0AC8" w:rsidRPr="006D501F">
        <w:t xml:space="preserve"> </w:t>
      </w:r>
      <w:r w:rsidR="0078376C" w:rsidRPr="006D501F">
        <w:rPr>
          <w:color w:val="auto"/>
        </w:rPr>
        <w:t>and Marilyn ten Brink (EPA)</w:t>
      </w:r>
    </w:p>
    <w:p w:rsidR="00EC0AC8" w:rsidRPr="006D501F" w:rsidRDefault="00EC0AC8">
      <w:pPr>
        <w:jc w:val="both"/>
      </w:pPr>
    </w:p>
    <w:p w:rsidR="00EC0AC8" w:rsidRPr="00386E8C" w:rsidRDefault="006D501F">
      <w:pPr>
        <w:jc w:val="both"/>
        <w:rPr>
          <w:i/>
          <w:color w:val="00B0F0"/>
          <w:sz w:val="20"/>
        </w:rPr>
      </w:pPr>
      <w:r>
        <w:rPr>
          <w:i/>
          <w:color w:val="00B0F0"/>
          <w:sz w:val="20"/>
        </w:rPr>
        <w:t xml:space="preserve">3/4 </w:t>
      </w:r>
      <w:r w:rsidR="00EC0AC8" w:rsidRPr="00386E8C">
        <w:rPr>
          <w:i/>
          <w:color w:val="00B0F0"/>
          <w:sz w:val="20"/>
        </w:rPr>
        <w:t xml:space="preserve">  hour has  been added as in-kind for all participants.</w:t>
      </w:r>
    </w:p>
    <w:p w:rsidR="00386E8C" w:rsidRDefault="00386E8C">
      <w:pPr>
        <w:jc w:val="both"/>
        <w:rPr>
          <w:i/>
          <w:color w:val="800080"/>
          <w:sz w:val="20"/>
        </w:rPr>
      </w:pPr>
    </w:p>
    <w:p w:rsidR="006D501F" w:rsidRDefault="006D501F">
      <w:pPr>
        <w:rPr>
          <w:b/>
          <w:color w:val="548DD4"/>
        </w:rPr>
      </w:pPr>
    </w:p>
    <w:p w:rsidR="006D501F" w:rsidRDefault="006D501F" w:rsidP="006D501F">
      <w:pPr>
        <w:rPr>
          <w:b/>
          <w:u w:val="single"/>
        </w:rPr>
      </w:pPr>
      <w:r w:rsidRPr="00A06CB5">
        <w:rPr>
          <w:b/>
          <w:u w:val="single"/>
        </w:rPr>
        <w:t>Proposed Agenda</w:t>
      </w:r>
    </w:p>
    <w:p w:rsidR="006D501F" w:rsidRDefault="006D501F" w:rsidP="006D501F">
      <w:pPr>
        <w:rPr>
          <w:b/>
          <w:u w:val="single"/>
        </w:rPr>
      </w:pPr>
    </w:p>
    <w:p w:rsidR="006D501F" w:rsidRDefault="006D501F" w:rsidP="006D501F">
      <w:pPr>
        <w:pStyle w:val="HTMLPreformatted"/>
        <w:rPr>
          <w:rFonts w:ascii="Times New Roman" w:hAnsi="Times New Roman" w:cs="Times New Roman"/>
          <w:b/>
          <w:sz w:val="24"/>
          <w:szCs w:val="24"/>
        </w:rPr>
      </w:pPr>
      <w:r>
        <w:rPr>
          <w:rFonts w:ascii="Times New Roman" w:hAnsi="Times New Roman" w:cs="Times New Roman"/>
          <w:b/>
          <w:sz w:val="24"/>
          <w:szCs w:val="24"/>
        </w:rPr>
        <w:t>1. RARGOM Follow Up</w:t>
      </w:r>
    </w:p>
    <w:p w:rsidR="006D501F" w:rsidRDefault="006D501F" w:rsidP="006D501F">
      <w:pPr>
        <w:pStyle w:val="HTMLPreformatted"/>
        <w:rPr>
          <w:rFonts w:ascii="Times New Roman" w:hAnsi="Times New Roman" w:cs="Times New Roman"/>
          <w:sz w:val="24"/>
          <w:szCs w:val="24"/>
        </w:rPr>
      </w:pPr>
      <w:r>
        <w:rPr>
          <w:rFonts w:ascii="Times New Roman" w:hAnsi="Times New Roman" w:cs="Times New Roman"/>
          <w:sz w:val="24"/>
          <w:szCs w:val="24"/>
        </w:rPr>
        <w:t xml:space="preserve">Both the casual ESIP meet and greet on October 4 and the poster session at RARGOM (October 6) were quite successful for ESIP. The October 4 meeting provided some data leads with Jennifer Hackett and Jay Walmsley. Diane Gould commented that the Sunday meeting was very low-key and nice. </w:t>
      </w:r>
    </w:p>
    <w:p w:rsidR="006D501F" w:rsidRDefault="006D501F" w:rsidP="006D501F">
      <w:pPr>
        <w:pStyle w:val="HTMLPreformatted"/>
        <w:rPr>
          <w:rFonts w:ascii="Times New Roman" w:hAnsi="Times New Roman" w:cs="Times New Roman"/>
          <w:sz w:val="24"/>
          <w:szCs w:val="24"/>
        </w:rPr>
      </w:pPr>
    </w:p>
    <w:p w:rsidR="006D501F" w:rsidRPr="007348AF" w:rsidRDefault="006D501F" w:rsidP="006D501F">
      <w:pPr>
        <w:pStyle w:val="HTMLPreformatted"/>
        <w:rPr>
          <w:rFonts w:ascii="Times New Roman" w:hAnsi="Times New Roman" w:cs="Times New Roman"/>
          <w:sz w:val="24"/>
          <w:szCs w:val="24"/>
        </w:rPr>
      </w:pPr>
      <w:r>
        <w:rPr>
          <w:rFonts w:ascii="Times New Roman" w:hAnsi="Times New Roman" w:cs="Times New Roman"/>
          <w:sz w:val="24"/>
          <w:szCs w:val="24"/>
        </w:rPr>
        <w:t>Through generous support from Environment Canada, ESIP was able to utilize the designer that created the ESIP logo for assistance with the  ESIP poster. This same poster will be utilized at as many upcoming meetings as possible. One copy of the poster has been kept in Canada and another copy is in the US. Jawed Hameedi mentioned that after viewing the ESIP poster he's incl</w:t>
      </w:r>
      <w:r w:rsidR="0090108C">
        <w:rPr>
          <w:rFonts w:ascii="Times New Roman" w:hAnsi="Times New Roman" w:cs="Times New Roman"/>
          <w:sz w:val="24"/>
          <w:szCs w:val="24"/>
        </w:rPr>
        <w:t>ined</w:t>
      </w:r>
      <w:r>
        <w:rPr>
          <w:rFonts w:ascii="Times New Roman" w:hAnsi="Times New Roman" w:cs="Times New Roman"/>
          <w:sz w:val="24"/>
          <w:szCs w:val="24"/>
        </w:rPr>
        <w:t xml:space="preserve"> to opt out of an oral presentation at the April National Monitoring Conference in favor of doing a poster. Jim Latimer wondered if it would be better to use the oral presentation to get ESIP's information out to a national audience. </w:t>
      </w:r>
    </w:p>
    <w:p w:rsidR="006D501F" w:rsidRDefault="006D501F" w:rsidP="006D501F">
      <w:pPr>
        <w:pStyle w:val="HTMLPreformatted"/>
        <w:rPr>
          <w:rFonts w:ascii="Times New Roman" w:hAnsi="Times New Roman" w:cs="Times New Roman"/>
          <w:sz w:val="24"/>
          <w:szCs w:val="24"/>
        </w:rPr>
      </w:pPr>
    </w:p>
    <w:p w:rsidR="006D501F" w:rsidRPr="006D501F" w:rsidRDefault="006D501F" w:rsidP="006D501F">
      <w:pPr>
        <w:pStyle w:val="HTMLPreformatted"/>
        <w:rPr>
          <w:rFonts w:ascii="Times New Roman" w:hAnsi="Times New Roman" w:cs="Times New Roman"/>
          <w:b/>
          <w:sz w:val="24"/>
          <w:szCs w:val="24"/>
        </w:rPr>
      </w:pPr>
      <w:r w:rsidRPr="006D501F">
        <w:rPr>
          <w:rFonts w:ascii="Times New Roman" w:hAnsi="Times New Roman" w:cs="Times New Roman"/>
          <w:b/>
          <w:sz w:val="24"/>
          <w:szCs w:val="24"/>
        </w:rPr>
        <w:t>2. Fisheries and Aquaculture - Step 2</w:t>
      </w:r>
    </w:p>
    <w:p w:rsidR="00C45328" w:rsidRDefault="006D501F" w:rsidP="006D501F">
      <w:pPr>
        <w:pStyle w:val="HTMLPreformatted"/>
        <w:rPr>
          <w:rFonts w:ascii="Times New Roman" w:hAnsi="Times New Roman" w:cs="Times New Roman"/>
          <w:b/>
          <w:i/>
          <w:color w:val="548DD4"/>
          <w:sz w:val="24"/>
          <w:szCs w:val="24"/>
        </w:rPr>
      </w:pPr>
      <w:r w:rsidRPr="006D501F">
        <w:rPr>
          <w:rFonts w:ascii="Times New Roman" w:hAnsi="Times New Roman" w:cs="Times New Roman"/>
          <w:sz w:val="24"/>
          <w:szCs w:val="24"/>
        </w:rPr>
        <w:t xml:space="preserve">During the September call it was suggested that members of the Fisheries and Aquaculture verify which group they would prefer to participate in. Once this process began it was quite clear why there has been little success finding a chair for the fisheries side - there are actually very few people interested in fisheries in the subcommittee. Marilyn ten Brink wondered about other efforts in the area. She was concerned that the current activity isn't represented within ESIP. She asked Christine to connect with the DFO/NMFS individuals. </w:t>
      </w:r>
      <w:r w:rsidRPr="00C45328">
        <w:rPr>
          <w:rFonts w:ascii="Times New Roman" w:hAnsi="Times New Roman" w:cs="Times New Roman"/>
          <w:i/>
          <w:color w:val="548DD4"/>
          <w:sz w:val="24"/>
          <w:szCs w:val="24"/>
        </w:rPr>
        <w:t>(</w:t>
      </w:r>
      <w:r w:rsidR="00C45328">
        <w:rPr>
          <w:rFonts w:ascii="Times New Roman" w:hAnsi="Times New Roman" w:cs="Times New Roman"/>
          <w:i/>
          <w:color w:val="548DD4"/>
          <w:sz w:val="24"/>
          <w:szCs w:val="24"/>
        </w:rPr>
        <w:t xml:space="preserve">Action to be taken: </w:t>
      </w:r>
      <w:r w:rsidRPr="00C45328">
        <w:rPr>
          <w:rFonts w:ascii="Times New Roman" w:hAnsi="Times New Roman" w:cs="Times New Roman"/>
          <w:i/>
          <w:color w:val="548DD4"/>
          <w:sz w:val="24"/>
          <w:szCs w:val="24"/>
        </w:rPr>
        <w:t>Christine will try to reconnect with the NMFS/DFO project).</w:t>
      </w:r>
      <w:r>
        <w:rPr>
          <w:rFonts w:ascii="Times New Roman" w:hAnsi="Times New Roman" w:cs="Times New Roman"/>
          <w:b/>
          <w:i/>
          <w:color w:val="548DD4"/>
          <w:sz w:val="24"/>
          <w:szCs w:val="24"/>
        </w:rPr>
        <w:t xml:space="preserve"> </w:t>
      </w:r>
    </w:p>
    <w:p w:rsidR="00C45328" w:rsidRDefault="00C45328" w:rsidP="006D501F">
      <w:pPr>
        <w:pStyle w:val="HTMLPreformatted"/>
        <w:rPr>
          <w:rFonts w:ascii="Times New Roman" w:hAnsi="Times New Roman" w:cs="Times New Roman"/>
          <w:b/>
          <w:i/>
          <w:color w:val="548DD4"/>
          <w:sz w:val="24"/>
          <w:szCs w:val="24"/>
        </w:rPr>
      </w:pPr>
    </w:p>
    <w:p w:rsidR="006D501F" w:rsidRPr="006D501F" w:rsidRDefault="006D501F" w:rsidP="006D501F">
      <w:pPr>
        <w:pStyle w:val="HTMLPreformatted"/>
        <w:rPr>
          <w:rFonts w:ascii="Times New Roman" w:hAnsi="Times New Roman" w:cs="Times New Roman"/>
          <w:sz w:val="24"/>
          <w:szCs w:val="24"/>
        </w:rPr>
      </w:pPr>
      <w:r>
        <w:rPr>
          <w:rFonts w:ascii="Times New Roman" w:hAnsi="Times New Roman" w:cs="Times New Roman"/>
          <w:b/>
          <w:i/>
          <w:color w:val="548DD4"/>
          <w:sz w:val="24"/>
          <w:szCs w:val="24"/>
        </w:rPr>
        <w:t xml:space="preserve"> </w:t>
      </w:r>
      <w:r>
        <w:rPr>
          <w:rFonts w:ascii="Times New Roman" w:hAnsi="Times New Roman" w:cs="Times New Roman"/>
          <w:sz w:val="24"/>
          <w:szCs w:val="24"/>
        </w:rPr>
        <w:t>Gary Lines asked if the Fisheries indicators are well established. Christine stated that the subcommittee members were not pleased with the indicators selected and want to restart the process. Christine thinks that the timing for this might be good if the group is repopulated. Adria Elskus stated that there is an individual at UMaine that looks at fisheries and economics. She wondered if his expertise would be helpful to the group. Christine stated that 2 of the 3 indicators at the moment are socio-economic and this person could provide a lot of help.</w:t>
      </w:r>
      <w:r w:rsidR="00C45328">
        <w:rPr>
          <w:rFonts w:ascii="Times New Roman" w:hAnsi="Times New Roman" w:cs="Times New Roman"/>
          <w:sz w:val="24"/>
          <w:szCs w:val="24"/>
        </w:rPr>
        <w:t xml:space="preserve"> </w:t>
      </w:r>
      <w:r w:rsidR="00C45328" w:rsidRPr="00C45328">
        <w:rPr>
          <w:rFonts w:ascii="Times New Roman" w:hAnsi="Times New Roman" w:cs="Times New Roman"/>
          <w:i/>
          <w:color w:val="548DD4"/>
          <w:sz w:val="24"/>
          <w:szCs w:val="24"/>
        </w:rPr>
        <w:t>(</w:t>
      </w:r>
      <w:r w:rsidR="00C45328">
        <w:rPr>
          <w:rFonts w:ascii="Times New Roman" w:hAnsi="Times New Roman" w:cs="Times New Roman"/>
          <w:i/>
          <w:color w:val="548DD4"/>
          <w:sz w:val="24"/>
          <w:szCs w:val="24"/>
        </w:rPr>
        <w:t>Action to be taken: Adria will look into this individuals potential participation</w:t>
      </w:r>
      <w:r w:rsidR="00C45328" w:rsidRPr="00C45328">
        <w:rPr>
          <w:rFonts w:ascii="Times New Roman" w:hAnsi="Times New Roman" w:cs="Times New Roman"/>
          <w:i/>
          <w:color w:val="548DD4"/>
          <w:sz w:val="24"/>
          <w:szCs w:val="24"/>
        </w:rPr>
        <w:t>).</w:t>
      </w:r>
    </w:p>
    <w:p w:rsidR="00C45328" w:rsidRDefault="00C45328" w:rsidP="006D501F">
      <w:pPr>
        <w:pStyle w:val="HTMLPreformatted"/>
        <w:rPr>
          <w:rFonts w:ascii="Times New Roman" w:hAnsi="Times New Roman" w:cs="Times New Roman"/>
          <w:b/>
          <w:sz w:val="24"/>
          <w:szCs w:val="24"/>
        </w:rPr>
      </w:pPr>
    </w:p>
    <w:p w:rsidR="00C45328" w:rsidRDefault="00C45328" w:rsidP="006D501F">
      <w:pPr>
        <w:pStyle w:val="HTMLPreformatted"/>
        <w:rPr>
          <w:rFonts w:ascii="Times New Roman" w:hAnsi="Times New Roman" w:cs="Times New Roman"/>
          <w:sz w:val="24"/>
          <w:szCs w:val="24"/>
        </w:rPr>
      </w:pPr>
      <w:r>
        <w:rPr>
          <w:rFonts w:ascii="Times New Roman" w:hAnsi="Times New Roman" w:cs="Times New Roman"/>
          <w:sz w:val="24"/>
          <w:szCs w:val="24"/>
        </w:rPr>
        <w:t xml:space="preserve">Gary stated that it would be difficult to look at ESIP as an entity without a fisheries group. He feels that managers are particularly interested in fisheries. Marilyn wondered if there is anyone working on the commercial side that could participate. Jim Wilson was suggested as a contact. </w:t>
      </w:r>
    </w:p>
    <w:p w:rsidR="00C45328" w:rsidRDefault="00C45328" w:rsidP="006D501F">
      <w:pPr>
        <w:pStyle w:val="HTMLPreformatted"/>
        <w:rPr>
          <w:rFonts w:ascii="Times New Roman" w:hAnsi="Times New Roman" w:cs="Times New Roman"/>
          <w:sz w:val="24"/>
          <w:szCs w:val="24"/>
        </w:rPr>
      </w:pPr>
    </w:p>
    <w:p w:rsidR="00C45328" w:rsidRDefault="00C45328" w:rsidP="006D501F">
      <w:pPr>
        <w:pStyle w:val="HTMLPreformatted"/>
        <w:rPr>
          <w:rFonts w:ascii="Times New Roman" w:hAnsi="Times New Roman" w:cs="Times New Roman"/>
          <w:sz w:val="24"/>
          <w:szCs w:val="24"/>
        </w:rPr>
      </w:pPr>
      <w:r>
        <w:rPr>
          <w:rFonts w:ascii="Times New Roman" w:hAnsi="Times New Roman" w:cs="Times New Roman"/>
          <w:sz w:val="24"/>
          <w:szCs w:val="24"/>
        </w:rPr>
        <w:lastRenderedPageBreak/>
        <w:t xml:space="preserve">Jawed suggested that Christine look at a document written out of WHOI last year that looked at indicators for integrated management. He thought some of those individuals might be good leads. </w:t>
      </w:r>
      <w:r w:rsidRPr="00C45328">
        <w:rPr>
          <w:rFonts w:ascii="Times New Roman" w:hAnsi="Times New Roman" w:cs="Times New Roman"/>
          <w:i/>
          <w:color w:val="548DD4"/>
          <w:sz w:val="24"/>
          <w:szCs w:val="24"/>
        </w:rPr>
        <w:t>(</w:t>
      </w:r>
      <w:r>
        <w:rPr>
          <w:rFonts w:ascii="Times New Roman" w:hAnsi="Times New Roman" w:cs="Times New Roman"/>
          <w:i/>
          <w:color w:val="548DD4"/>
          <w:sz w:val="24"/>
          <w:szCs w:val="24"/>
        </w:rPr>
        <w:t>Action to be taken: Christine will look up this report and connect with some of the authors</w:t>
      </w:r>
      <w:r w:rsidRPr="00C45328">
        <w:rPr>
          <w:rFonts w:ascii="Times New Roman" w:hAnsi="Times New Roman" w:cs="Times New Roman"/>
          <w:i/>
          <w:color w:val="548DD4"/>
          <w:sz w:val="24"/>
          <w:szCs w:val="24"/>
        </w:rPr>
        <w:t>).</w:t>
      </w:r>
    </w:p>
    <w:p w:rsidR="00C45328" w:rsidRPr="006D501F" w:rsidRDefault="00C45328" w:rsidP="006D501F">
      <w:pPr>
        <w:pStyle w:val="HTMLPreformatted"/>
        <w:rPr>
          <w:rFonts w:ascii="Times New Roman" w:hAnsi="Times New Roman" w:cs="Times New Roman"/>
          <w:b/>
          <w:sz w:val="24"/>
          <w:szCs w:val="24"/>
        </w:rPr>
      </w:pPr>
    </w:p>
    <w:p w:rsidR="006D501F" w:rsidRDefault="006D501F" w:rsidP="006D501F">
      <w:pPr>
        <w:pStyle w:val="HTMLPreformatted"/>
        <w:rPr>
          <w:rFonts w:ascii="Times New Roman" w:hAnsi="Times New Roman" w:cs="Times New Roman"/>
          <w:b/>
          <w:sz w:val="24"/>
          <w:szCs w:val="24"/>
        </w:rPr>
      </w:pPr>
      <w:r>
        <w:rPr>
          <w:rFonts w:ascii="Times New Roman" w:hAnsi="Times New Roman" w:cs="Times New Roman"/>
          <w:b/>
          <w:sz w:val="24"/>
          <w:szCs w:val="24"/>
        </w:rPr>
        <w:t>3. Abstracts submitted</w:t>
      </w:r>
    </w:p>
    <w:p w:rsidR="006D501F" w:rsidRDefault="006D501F" w:rsidP="006D501F">
      <w:pPr>
        <w:pStyle w:val="HTMLPreformatted"/>
        <w:rPr>
          <w:rFonts w:ascii="Times New Roman" w:hAnsi="Times New Roman" w:cs="Times New Roman"/>
          <w:sz w:val="24"/>
          <w:szCs w:val="24"/>
        </w:rPr>
      </w:pPr>
      <w:r>
        <w:rPr>
          <w:rFonts w:ascii="Times New Roman" w:hAnsi="Times New Roman" w:cs="Times New Roman"/>
          <w:sz w:val="24"/>
          <w:szCs w:val="24"/>
        </w:rPr>
        <w:t>ESIP has submitted abstracts to:</w:t>
      </w:r>
    </w:p>
    <w:p w:rsidR="006D501F" w:rsidRDefault="006D501F" w:rsidP="006D501F">
      <w:pPr>
        <w:pStyle w:val="HTMLPreformatted"/>
        <w:rPr>
          <w:rFonts w:ascii="Times New Roman" w:hAnsi="Times New Roman" w:cs="Times New Roman"/>
          <w:sz w:val="24"/>
          <w:szCs w:val="24"/>
        </w:rPr>
      </w:pPr>
    </w:p>
    <w:p w:rsidR="00C45328" w:rsidRDefault="00C45328" w:rsidP="00C45328">
      <w:pPr>
        <w:pStyle w:val="HTMLPreformatted"/>
        <w:numPr>
          <w:ilvl w:val="0"/>
          <w:numId w:val="11"/>
        </w:numPr>
        <w:rPr>
          <w:rFonts w:ascii="Times New Roman" w:hAnsi="Times New Roman" w:cs="Times New Roman"/>
          <w:sz w:val="24"/>
          <w:szCs w:val="24"/>
        </w:rPr>
      </w:pPr>
      <w:r>
        <w:rPr>
          <w:rFonts w:ascii="Times New Roman" w:hAnsi="Times New Roman" w:cs="Times New Roman"/>
          <w:sz w:val="24"/>
          <w:szCs w:val="24"/>
        </w:rPr>
        <w:t>Massachusetts Ocean Partnership (October 22, 2009)</w:t>
      </w:r>
    </w:p>
    <w:p w:rsidR="006D501F" w:rsidRDefault="006D501F" w:rsidP="006D501F">
      <w:pPr>
        <w:pStyle w:val="HTMLPreformatted"/>
        <w:numPr>
          <w:ilvl w:val="0"/>
          <w:numId w:val="11"/>
        </w:numPr>
        <w:rPr>
          <w:rFonts w:ascii="Times New Roman" w:hAnsi="Times New Roman" w:cs="Times New Roman"/>
          <w:sz w:val="24"/>
          <w:szCs w:val="24"/>
        </w:rPr>
      </w:pPr>
      <w:r>
        <w:rPr>
          <w:rFonts w:ascii="Times New Roman" w:hAnsi="Times New Roman" w:cs="Times New Roman"/>
          <w:sz w:val="24"/>
          <w:szCs w:val="24"/>
        </w:rPr>
        <w:t>Maine Coastal Waters Conference (October 28, 2009)</w:t>
      </w:r>
    </w:p>
    <w:p w:rsidR="006D501F" w:rsidRDefault="006D501F" w:rsidP="006D501F">
      <w:pPr>
        <w:pStyle w:val="HTMLPreformatted"/>
        <w:numPr>
          <w:ilvl w:val="0"/>
          <w:numId w:val="11"/>
        </w:numPr>
        <w:rPr>
          <w:rFonts w:ascii="Times New Roman" w:hAnsi="Times New Roman" w:cs="Times New Roman"/>
          <w:sz w:val="24"/>
          <w:szCs w:val="24"/>
        </w:rPr>
      </w:pPr>
      <w:r>
        <w:rPr>
          <w:rFonts w:ascii="Times New Roman" w:hAnsi="Times New Roman" w:cs="Times New Roman"/>
          <w:sz w:val="24"/>
          <w:szCs w:val="24"/>
        </w:rPr>
        <w:t>National Monitoring Conference (April 2010)</w:t>
      </w:r>
    </w:p>
    <w:p w:rsidR="006D501F" w:rsidRDefault="006D501F" w:rsidP="006D501F">
      <w:pPr>
        <w:pStyle w:val="HTMLPreformatted"/>
        <w:numPr>
          <w:ilvl w:val="0"/>
          <w:numId w:val="11"/>
        </w:numPr>
        <w:rPr>
          <w:rFonts w:ascii="Times New Roman" w:hAnsi="Times New Roman" w:cs="Times New Roman"/>
          <w:sz w:val="24"/>
          <w:szCs w:val="24"/>
        </w:rPr>
      </w:pPr>
      <w:r>
        <w:rPr>
          <w:rFonts w:ascii="Times New Roman" w:hAnsi="Times New Roman" w:cs="Times New Roman"/>
          <w:sz w:val="24"/>
          <w:szCs w:val="24"/>
        </w:rPr>
        <w:t>Coastal Zone Canada (in preparation - July 2010)</w:t>
      </w:r>
    </w:p>
    <w:p w:rsidR="006D501F" w:rsidRDefault="006D501F" w:rsidP="006D501F">
      <w:pPr>
        <w:pStyle w:val="HTMLPreformatted"/>
        <w:rPr>
          <w:rFonts w:ascii="Times New Roman" w:hAnsi="Times New Roman" w:cs="Times New Roman"/>
          <w:sz w:val="24"/>
          <w:szCs w:val="24"/>
        </w:rPr>
      </w:pPr>
    </w:p>
    <w:p w:rsidR="006D501F" w:rsidRDefault="006D501F" w:rsidP="006D501F">
      <w:pPr>
        <w:rPr>
          <w:b/>
          <w:color w:val="548DD4"/>
        </w:rPr>
      </w:pPr>
      <w:r>
        <w:rPr>
          <w:b/>
          <w:color w:val="548DD4"/>
        </w:rPr>
        <w:t>Next confe</w:t>
      </w:r>
      <w:r w:rsidRPr="0078376C">
        <w:rPr>
          <w:b/>
          <w:color w:val="548DD4"/>
        </w:rPr>
        <w:t xml:space="preserve">rence Call: </w:t>
      </w:r>
      <w:r>
        <w:rPr>
          <w:b/>
          <w:color w:val="548DD4"/>
        </w:rPr>
        <w:t>November 17</w:t>
      </w:r>
      <w:r w:rsidRPr="0078376C">
        <w:rPr>
          <w:b/>
          <w:color w:val="548DD4"/>
        </w:rPr>
        <w:t xml:space="preserve"> at 10:00 AM EDT</w:t>
      </w:r>
    </w:p>
    <w:p w:rsidR="006D501F" w:rsidRPr="008D5332" w:rsidRDefault="006D501F" w:rsidP="006D501F">
      <w:pPr>
        <w:pStyle w:val="HTMLPreformatted"/>
        <w:rPr>
          <w:rFonts w:ascii="Times New Roman" w:hAnsi="Times New Roman" w:cs="Times New Roman"/>
          <w:sz w:val="24"/>
          <w:szCs w:val="24"/>
        </w:rPr>
      </w:pPr>
    </w:p>
    <w:p w:rsidR="006D501F" w:rsidRPr="00790CBD" w:rsidRDefault="006D501F">
      <w:pPr>
        <w:rPr>
          <w:b/>
          <w:color w:val="548DD4"/>
        </w:rPr>
      </w:pPr>
    </w:p>
    <w:sectPr w:rsidR="006D501F" w:rsidRPr="00790CB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6CF" w:rsidRDefault="001026CF">
      <w:r>
        <w:separator/>
      </w:r>
    </w:p>
  </w:endnote>
  <w:endnote w:type="continuationSeparator" w:id="0">
    <w:p w:rsidR="001026CF" w:rsidRDefault="00102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6D501F">
    <w:pPr>
      <w:pStyle w:val="Footer"/>
      <w:jc w:val="right"/>
      <w:rPr>
        <w:i/>
        <w:sz w:val="20"/>
      </w:rPr>
    </w:pPr>
    <w:r>
      <w:rPr>
        <w:i/>
        <w:sz w:val="20"/>
      </w:rPr>
      <w:t>October 20</w:t>
    </w:r>
    <w:r w:rsidR="00EC0AC8">
      <w:rPr>
        <w:i/>
        <w:sz w:val="20"/>
      </w:rPr>
      <w:t>, 2009</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Pr>
        <w:i/>
        <w:sz w:val="20"/>
      </w:rPr>
      <w:fldChar w:fldCharType="begin"/>
    </w:r>
    <w:r>
      <w:rPr>
        <w:i/>
        <w:sz w:val="20"/>
      </w:rPr>
      <w:instrText xml:space="preserve"> PAGE </w:instrText>
    </w:r>
    <w:r>
      <w:rPr>
        <w:i/>
        <w:sz w:val="20"/>
      </w:rPr>
      <w:fldChar w:fldCharType="separate"/>
    </w:r>
    <w:r w:rsidR="0090108C">
      <w:rPr>
        <w:i/>
        <w:noProof/>
        <w:sz w:val="20"/>
      </w:rPr>
      <w:t>1</w:t>
    </w:r>
    <w:r>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6CF" w:rsidRDefault="001026CF">
      <w:r>
        <w:separator/>
      </w:r>
    </w:p>
  </w:footnote>
  <w:footnote w:type="continuationSeparator" w:id="0">
    <w:p w:rsidR="001026CF" w:rsidRDefault="00102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FDF"/>
    <w:multiLevelType w:val="hybridMultilevel"/>
    <w:tmpl w:val="208C0B2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B9F130C"/>
    <w:multiLevelType w:val="hybridMultilevel"/>
    <w:tmpl w:val="BBBCCC8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863579"/>
    <w:multiLevelType w:val="hybridMultilevel"/>
    <w:tmpl w:val="6272117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77E00A4"/>
    <w:multiLevelType w:val="hybridMultilevel"/>
    <w:tmpl w:val="779046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2D60272"/>
    <w:multiLevelType w:val="hybridMultilevel"/>
    <w:tmpl w:val="05DAF6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8">
    <w:nsid w:val="56A073D3"/>
    <w:multiLevelType w:val="hybridMultilevel"/>
    <w:tmpl w:val="5A1447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14E3861"/>
    <w:multiLevelType w:val="hybridMultilevel"/>
    <w:tmpl w:val="2FF8AF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9"/>
  </w:num>
  <w:num w:numId="6">
    <w:abstractNumId w:val="0"/>
  </w:num>
  <w:num w:numId="7">
    <w:abstractNumId w:val="1"/>
  </w:num>
  <w:num w:numId="8">
    <w:abstractNumId w:val="7"/>
  </w:num>
  <w:num w:numId="9">
    <w:abstractNumId w:val="10"/>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837DA3"/>
    <w:rsid w:val="000A3C75"/>
    <w:rsid w:val="001026CF"/>
    <w:rsid w:val="001F544E"/>
    <w:rsid w:val="0036667A"/>
    <w:rsid w:val="00386E8C"/>
    <w:rsid w:val="004A368D"/>
    <w:rsid w:val="004E2227"/>
    <w:rsid w:val="004F2026"/>
    <w:rsid w:val="004F6B82"/>
    <w:rsid w:val="00556F93"/>
    <w:rsid w:val="005A560F"/>
    <w:rsid w:val="005B2821"/>
    <w:rsid w:val="006A6210"/>
    <w:rsid w:val="006C4A46"/>
    <w:rsid w:val="006D501F"/>
    <w:rsid w:val="0075250D"/>
    <w:rsid w:val="0078376C"/>
    <w:rsid w:val="00790CBD"/>
    <w:rsid w:val="007D4EAC"/>
    <w:rsid w:val="007D573F"/>
    <w:rsid w:val="007F7845"/>
    <w:rsid w:val="00812C61"/>
    <w:rsid w:val="00827BD0"/>
    <w:rsid w:val="00837DA3"/>
    <w:rsid w:val="00865779"/>
    <w:rsid w:val="00885DC5"/>
    <w:rsid w:val="0089231D"/>
    <w:rsid w:val="008D6753"/>
    <w:rsid w:val="0090108C"/>
    <w:rsid w:val="00B0793A"/>
    <w:rsid w:val="00BB11FC"/>
    <w:rsid w:val="00C354BD"/>
    <w:rsid w:val="00C45328"/>
    <w:rsid w:val="00C940EF"/>
    <w:rsid w:val="00CF5204"/>
    <w:rsid w:val="00D1794B"/>
    <w:rsid w:val="00D76F25"/>
    <w:rsid w:val="00DB05B4"/>
    <w:rsid w:val="00EC0AC8"/>
    <w:rsid w:val="00EC15C5"/>
    <w:rsid w:val="00F10C91"/>
    <w:rsid w:val="00F51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color w:val="FF000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B313-1392-4F81-9125-630E9280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Charles Tilburg</cp:lastModifiedBy>
  <cp:revision>4</cp:revision>
  <cp:lastPrinted>2009-10-23T15:39:00Z</cp:lastPrinted>
  <dcterms:created xsi:type="dcterms:W3CDTF">2009-10-23T15:25:00Z</dcterms:created>
  <dcterms:modified xsi:type="dcterms:W3CDTF">2009-10-23T16:34:00Z</dcterms:modified>
</cp:coreProperties>
</file>