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5587A" w14:textId="77777777" w:rsidR="00C244D3" w:rsidRPr="00C244D3" w:rsidRDefault="0012323F" w:rsidP="00C244D3">
      <w:pPr>
        <w:pStyle w:val="Title"/>
        <w:pBdr>
          <w:bottom w:val="none" w:sz="0" w:space="0" w:color="auto"/>
        </w:pBdr>
        <w:jc w:val="center"/>
        <w:rPr>
          <w:rFonts w:ascii="Calibri" w:eastAsia="Times" w:hAnsi="Calibri" w:cs="Calibri"/>
          <w:b/>
          <w:sz w:val="32"/>
          <w:szCs w:val="32"/>
        </w:rPr>
      </w:pPr>
      <w:bookmarkStart w:id="0" w:name="_GoBack"/>
      <w:bookmarkEnd w:id="0"/>
      <w:r w:rsidRPr="00C244D3">
        <w:rPr>
          <w:b/>
          <w:noProof/>
          <w:sz w:val="32"/>
          <w:szCs w:val="32"/>
        </w:rPr>
        <w:drawing>
          <wp:anchor distT="0" distB="0" distL="114300" distR="114300" simplePos="0" relativeHeight="251659264" behindDoc="1" locked="0" layoutInCell="1" allowOverlap="1" wp14:anchorId="58FF2047" wp14:editId="4E86310A">
            <wp:simplePos x="0" y="0"/>
            <wp:positionH relativeFrom="column">
              <wp:posOffset>0</wp:posOffset>
            </wp:positionH>
            <wp:positionV relativeFrom="paragraph">
              <wp:posOffset>0</wp:posOffset>
            </wp:positionV>
            <wp:extent cx="3558540" cy="1070610"/>
            <wp:effectExtent l="0" t="0" r="3810" b="0"/>
            <wp:wrapTight wrapText="bothSides">
              <wp:wrapPolygon edited="0">
                <wp:start x="0" y="0"/>
                <wp:lineTo x="0" y="21139"/>
                <wp:lineTo x="21507" y="21139"/>
                <wp:lineTo x="215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MC_Logo_CMYK_2016-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8540" cy="1070610"/>
                    </a:xfrm>
                    <a:prstGeom prst="rect">
                      <a:avLst/>
                    </a:prstGeom>
                  </pic:spPr>
                </pic:pic>
              </a:graphicData>
            </a:graphic>
            <wp14:sizeRelH relativeFrom="page">
              <wp14:pctWidth>0</wp14:pctWidth>
            </wp14:sizeRelH>
            <wp14:sizeRelV relativeFrom="page">
              <wp14:pctHeight>0</wp14:pctHeight>
            </wp14:sizeRelV>
          </wp:anchor>
        </w:drawing>
      </w:r>
      <w:r w:rsidR="00CE4303">
        <w:rPr>
          <w:rFonts w:ascii="Calibri" w:eastAsia="Times" w:hAnsi="Calibri" w:cs="Calibri"/>
          <w:b/>
          <w:sz w:val="32"/>
          <w:szCs w:val="32"/>
        </w:rPr>
        <w:t>2016</w:t>
      </w:r>
    </w:p>
    <w:p w14:paraId="4DD028EB" w14:textId="77777777" w:rsidR="00C244D3" w:rsidRPr="00C244D3" w:rsidRDefault="00C244D3" w:rsidP="00C244D3">
      <w:pPr>
        <w:pStyle w:val="Title"/>
        <w:pBdr>
          <w:bottom w:val="none" w:sz="0" w:space="0" w:color="auto"/>
        </w:pBdr>
        <w:jc w:val="center"/>
        <w:rPr>
          <w:rFonts w:ascii="Calibri" w:eastAsia="Times" w:hAnsi="Calibri" w:cs="Calibri"/>
          <w:b/>
          <w:sz w:val="32"/>
          <w:szCs w:val="32"/>
        </w:rPr>
      </w:pPr>
      <w:proofErr w:type="spellStart"/>
      <w:r w:rsidRPr="0012323F">
        <w:rPr>
          <w:rFonts w:ascii="Calibri" w:eastAsia="Times" w:hAnsi="Calibri" w:cs="Calibri"/>
          <w:b/>
          <w:sz w:val="32"/>
          <w:szCs w:val="32"/>
        </w:rPr>
        <w:t>Longard</w:t>
      </w:r>
      <w:proofErr w:type="spellEnd"/>
      <w:r w:rsidRPr="0012323F">
        <w:rPr>
          <w:rFonts w:ascii="Calibri" w:eastAsia="Times" w:hAnsi="Calibri" w:cs="Calibri"/>
          <w:b/>
          <w:sz w:val="32"/>
          <w:szCs w:val="32"/>
        </w:rPr>
        <w:t xml:space="preserve"> Award</w:t>
      </w:r>
    </w:p>
    <w:p w14:paraId="45BEAF17" w14:textId="77777777" w:rsidR="00C244D3" w:rsidRPr="00C244D3" w:rsidRDefault="00C244D3" w:rsidP="00C244D3">
      <w:pPr>
        <w:pStyle w:val="Title"/>
        <w:pBdr>
          <w:bottom w:val="none" w:sz="0" w:space="0" w:color="auto"/>
        </w:pBdr>
        <w:jc w:val="center"/>
        <w:rPr>
          <w:rFonts w:ascii="Calibri" w:eastAsia="Times" w:hAnsi="Calibri" w:cs="Calibri"/>
          <w:b/>
          <w:sz w:val="32"/>
          <w:szCs w:val="32"/>
        </w:rPr>
      </w:pPr>
      <w:r w:rsidRPr="00C244D3">
        <w:rPr>
          <w:rFonts w:ascii="Calibri" w:eastAsia="Times New Roman" w:hAnsi="Calibri" w:cs="Calibri"/>
          <w:b/>
          <w:sz w:val="32"/>
          <w:szCs w:val="32"/>
        </w:rPr>
        <w:t>Nomination Form</w:t>
      </w:r>
    </w:p>
    <w:p w14:paraId="3F4FD887" w14:textId="77777777" w:rsidR="0012323F" w:rsidRDefault="0012323F" w:rsidP="0012323F">
      <w:pPr>
        <w:pStyle w:val="Title"/>
        <w:pBdr>
          <w:bottom w:val="none" w:sz="0" w:space="0" w:color="auto"/>
        </w:pBdr>
        <w:rPr>
          <w:rFonts w:ascii="Calibri" w:eastAsia="Times" w:hAnsi="Calibri" w:cs="Calibri"/>
          <w:b/>
          <w:sz w:val="32"/>
          <w:szCs w:val="20"/>
        </w:rPr>
      </w:pPr>
    </w:p>
    <w:p w14:paraId="75327E58" w14:textId="77777777" w:rsidR="00C244D3" w:rsidRDefault="00C244D3" w:rsidP="0012323F">
      <w:pPr>
        <w:keepNext/>
        <w:spacing w:after="0" w:line="192" w:lineRule="atLeast"/>
        <w:outlineLvl w:val="3"/>
        <w:rPr>
          <w:rFonts w:ascii="Calibri" w:eastAsia="Times New Roman" w:hAnsi="Calibri" w:cs="Calibri"/>
          <w:iCs/>
          <w:sz w:val="20"/>
          <w:szCs w:val="32"/>
        </w:rPr>
      </w:pPr>
    </w:p>
    <w:p w14:paraId="2D25E4DD" w14:textId="77777777" w:rsidR="00054BFB" w:rsidRDefault="00054BFB" w:rsidP="0012323F">
      <w:pPr>
        <w:keepNext/>
        <w:spacing w:after="0" w:line="192" w:lineRule="atLeast"/>
        <w:outlineLvl w:val="3"/>
        <w:rPr>
          <w:rFonts w:ascii="Calibri" w:eastAsia="Times New Roman" w:hAnsi="Calibri" w:cs="Calibri"/>
          <w:iCs/>
          <w:sz w:val="20"/>
          <w:szCs w:val="32"/>
        </w:rPr>
      </w:pPr>
    </w:p>
    <w:p w14:paraId="21C9C588" w14:textId="77777777" w:rsidR="0012323F" w:rsidRPr="0012323F" w:rsidRDefault="0012323F" w:rsidP="0012323F">
      <w:pPr>
        <w:keepNext/>
        <w:spacing w:after="0" w:line="192" w:lineRule="atLeast"/>
        <w:outlineLvl w:val="3"/>
        <w:rPr>
          <w:rFonts w:ascii="Calibri" w:eastAsia="Times New Roman" w:hAnsi="Calibri" w:cs="Calibri"/>
          <w:iCs/>
          <w:sz w:val="20"/>
          <w:szCs w:val="20"/>
        </w:rPr>
      </w:pPr>
      <w:r w:rsidRPr="0012323F">
        <w:rPr>
          <w:rFonts w:ascii="Calibri" w:eastAsia="Times New Roman" w:hAnsi="Calibri" w:cs="Calibri"/>
          <w:iCs/>
          <w:sz w:val="20"/>
          <w:szCs w:val="32"/>
        </w:rPr>
        <w:t xml:space="preserve">The </w:t>
      </w:r>
      <w:proofErr w:type="spellStart"/>
      <w:r w:rsidRPr="0012323F">
        <w:rPr>
          <w:rFonts w:ascii="Calibri" w:eastAsia="Times New Roman" w:hAnsi="Calibri" w:cs="Calibri"/>
          <w:iCs/>
          <w:sz w:val="20"/>
          <w:szCs w:val="32"/>
        </w:rPr>
        <w:t>Longard</w:t>
      </w:r>
      <w:proofErr w:type="spellEnd"/>
      <w:r w:rsidRPr="0012323F">
        <w:rPr>
          <w:rFonts w:ascii="Calibri" w:eastAsia="Times New Roman" w:hAnsi="Calibri" w:cs="Calibri"/>
          <w:iCs/>
          <w:sz w:val="20"/>
          <w:szCs w:val="32"/>
        </w:rPr>
        <w:t xml:space="preserve"> Award is bestowed </w:t>
      </w:r>
      <w:r w:rsidR="00BF15FD">
        <w:rPr>
          <w:rFonts w:ascii="Calibri" w:eastAsia="Times New Roman" w:hAnsi="Calibri" w:cs="Calibri"/>
          <w:iCs/>
          <w:sz w:val="20"/>
          <w:szCs w:val="32"/>
        </w:rPr>
        <w:t xml:space="preserve">upon an outstanding volunteer </w:t>
      </w:r>
      <w:r w:rsidRPr="0012323F">
        <w:rPr>
          <w:rFonts w:ascii="Calibri" w:eastAsia="Times New Roman" w:hAnsi="Calibri" w:cs="Calibri"/>
          <w:iCs/>
          <w:sz w:val="20"/>
          <w:szCs w:val="32"/>
        </w:rPr>
        <w:t xml:space="preserve">each year in memory of Art </w:t>
      </w:r>
      <w:proofErr w:type="spellStart"/>
      <w:r w:rsidRPr="0012323F">
        <w:rPr>
          <w:rFonts w:ascii="Calibri" w:eastAsia="Times New Roman" w:hAnsi="Calibri" w:cs="Calibri"/>
          <w:iCs/>
          <w:sz w:val="20"/>
          <w:szCs w:val="32"/>
        </w:rPr>
        <w:t>Longard</w:t>
      </w:r>
      <w:proofErr w:type="spellEnd"/>
      <w:r w:rsidRPr="0012323F">
        <w:rPr>
          <w:rFonts w:ascii="Calibri" w:eastAsia="Times New Roman" w:hAnsi="Calibri" w:cs="Calibri"/>
          <w:iCs/>
          <w:sz w:val="20"/>
          <w:szCs w:val="32"/>
        </w:rPr>
        <w:t xml:space="preserve">, a founding member of the Gulf of Maine Council on the Marine Environment and long-time Working Group member. </w:t>
      </w:r>
      <w:r w:rsidR="00CE4303">
        <w:rPr>
          <w:rFonts w:ascii="Calibri" w:eastAsia="Times New Roman" w:hAnsi="Calibri" w:cs="Calibri"/>
          <w:iCs/>
          <w:sz w:val="20"/>
          <w:szCs w:val="32"/>
        </w:rPr>
        <w:t xml:space="preserve"> This a</w:t>
      </w:r>
      <w:r w:rsidRPr="0012323F">
        <w:rPr>
          <w:rFonts w:ascii="Calibri" w:eastAsia="Times New Roman" w:hAnsi="Calibri" w:cs="Calibri"/>
          <w:iCs/>
          <w:sz w:val="20"/>
          <w:szCs w:val="32"/>
        </w:rPr>
        <w:t xml:space="preserve">ward is given to an individual from one of the five states </w:t>
      </w:r>
      <w:r w:rsidRPr="0012323F">
        <w:rPr>
          <w:rFonts w:ascii="Calibri" w:eastAsia="Times New Roman" w:hAnsi="Calibri" w:cs="Calibri"/>
          <w:iCs/>
          <w:sz w:val="20"/>
          <w:szCs w:val="20"/>
        </w:rPr>
        <w:t xml:space="preserve">and provinces bordering the Gulf of Maine. </w:t>
      </w:r>
      <w:r w:rsidR="00CE4303">
        <w:rPr>
          <w:rFonts w:ascii="Calibri" w:eastAsia="Times New Roman" w:hAnsi="Calibri" w:cs="Calibri"/>
          <w:iCs/>
          <w:sz w:val="20"/>
          <w:szCs w:val="20"/>
        </w:rPr>
        <w:t xml:space="preserve"> </w:t>
      </w:r>
      <w:r w:rsidRPr="0012323F">
        <w:rPr>
          <w:rFonts w:ascii="Calibri" w:eastAsia="Times New Roman" w:hAnsi="Calibri" w:cs="Calibri"/>
          <w:iCs/>
          <w:sz w:val="20"/>
          <w:szCs w:val="20"/>
        </w:rPr>
        <w:t xml:space="preserve">The </w:t>
      </w:r>
      <w:proofErr w:type="spellStart"/>
      <w:r w:rsidRPr="0012323F">
        <w:rPr>
          <w:rFonts w:ascii="Calibri" w:eastAsia="Times New Roman" w:hAnsi="Calibri" w:cs="Calibri"/>
          <w:iCs/>
          <w:sz w:val="20"/>
          <w:szCs w:val="20"/>
        </w:rPr>
        <w:t>Longard</w:t>
      </w:r>
      <w:proofErr w:type="spellEnd"/>
      <w:r w:rsidRPr="0012323F">
        <w:rPr>
          <w:rFonts w:ascii="Calibri" w:eastAsia="Times New Roman" w:hAnsi="Calibri" w:cs="Calibri"/>
          <w:iCs/>
          <w:sz w:val="20"/>
          <w:szCs w:val="20"/>
        </w:rPr>
        <w:t xml:space="preserve"> Award recognizes individual commitment to volunteer </w:t>
      </w:r>
      <w:proofErr w:type="gramStart"/>
      <w:r w:rsidRPr="0012323F">
        <w:rPr>
          <w:rFonts w:ascii="Calibri" w:eastAsia="Times New Roman" w:hAnsi="Calibri" w:cs="Calibri"/>
          <w:iCs/>
          <w:sz w:val="20"/>
          <w:szCs w:val="20"/>
        </w:rPr>
        <w:t>programs</w:t>
      </w:r>
      <w:proofErr w:type="gramEnd"/>
      <w:r w:rsidRPr="0012323F">
        <w:rPr>
          <w:rFonts w:ascii="Calibri" w:eastAsia="Times New Roman" w:hAnsi="Calibri" w:cs="Calibri"/>
          <w:iCs/>
          <w:sz w:val="20"/>
          <w:szCs w:val="20"/>
        </w:rPr>
        <w:t xml:space="preserve"> dedicated to environmental protection and sustainability of natural resources within the marine, near shore, and watershed environments of the Gulf of Maine.  </w:t>
      </w:r>
    </w:p>
    <w:p w14:paraId="54ABC4AD" w14:textId="77777777" w:rsidR="0012323F" w:rsidRPr="0012323F" w:rsidRDefault="0012323F" w:rsidP="0012323F">
      <w:pPr>
        <w:pStyle w:val="Heading4"/>
        <w:rPr>
          <w:rFonts w:ascii="Calibri" w:eastAsia="Times New Roman" w:hAnsi="Calibri" w:cs="Calibri"/>
          <w:bCs w:val="0"/>
          <w:i w:val="0"/>
          <w:iCs w:val="0"/>
          <w:color w:val="auto"/>
          <w:sz w:val="28"/>
          <w:szCs w:val="20"/>
        </w:rPr>
      </w:pPr>
      <w:r w:rsidRPr="0012323F">
        <w:rPr>
          <w:rFonts w:ascii="Calibri" w:eastAsia="Times New Roman" w:hAnsi="Calibri" w:cs="Calibri"/>
          <w:bCs w:val="0"/>
          <w:i w:val="0"/>
          <w:iCs w:val="0"/>
          <w:color w:val="auto"/>
          <w:sz w:val="28"/>
          <w:szCs w:val="20"/>
        </w:rPr>
        <w:t>Nomination instructions</w:t>
      </w:r>
    </w:p>
    <w:p w14:paraId="5CA50B9E" w14:textId="77777777"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Pr>
          <w:rFonts w:ascii="Calibri" w:hAnsi="Calibri" w:cs="Calibri"/>
          <w:noProof/>
          <w:sz w:val="20"/>
        </w:rPr>
        <w:drawing>
          <wp:anchor distT="0" distB="0" distL="114300" distR="114300" simplePos="0" relativeHeight="251658240" behindDoc="1" locked="0" layoutInCell="1" allowOverlap="1" wp14:anchorId="0D142008" wp14:editId="581D8CC0">
            <wp:simplePos x="0" y="0"/>
            <wp:positionH relativeFrom="column">
              <wp:posOffset>5327015</wp:posOffset>
            </wp:positionH>
            <wp:positionV relativeFrom="paragraph">
              <wp:posOffset>19050</wp:posOffset>
            </wp:positionV>
            <wp:extent cx="1542415" cy="1805940"/>
            <wp:effectExtent l="0" t="0" r="635" b="3810"/>
            <wp:wrapTight wrapText="bothSides">
              <wp:wrapPolygon edited="0">
                <wp:start x="0" y="0"/>
                <wp:lineTo x="0" y="21418"/>
                <wp:lineTo x="21342" y="21418"/>
                <wp:lineTo x="21342" y="0"/>
                <wp:lineTo x="0" y="0"/>
              </wp:wrapPolygon>
            </wp:wrapTight>
            <wp:docPr id="2" name="Picture 2" descr="long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ard"/>
                    <pic:cNvPicPr>
                      <a:picLocks noChangeAspect="1" noChangeArrowheads="1"/>
                    </pic:cNvPicPr>
                  </pic:nvPicPr>
                  <pic:blipFill>
                    <a:blip r:embed="rId9" cstate="print">
                      <a:extLst>
                        <a:ext uri="{28A0092B-C50C-407E-A947-70E740481C1C}">
                          <a14:useLocalDpi xmlns:a14="http://schemas.microsoft.com/office/drawing/2010/main" val="0"/>
                        </a:ext>
                      </a:extLst>
                    </a:blip>
                    <a:srcRect b="29323"/>
                    <a:stretch>
                      <a:fillRect/>
                    </a:stretch>
                  </pic:blipFill>
                  <pic:spPr bwMode="auto">
                    <a:xfrm>
                      <a:off x="0" y="0"/>
                      <a:ext cx="1542415" cy="180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23F">
        <w:rPr>
          <w:rFonts w:ascii="Calibri" w:eastAsia="Times New Roman" w:hAnsi="Calibri" w:cs="Calibri"/>
          <w:sz w:val="20"/>
          <w:szCs w:val="20"/>
        </w:rPr>
        <w:t>Individuals or organizations may submit nominations. Self-nominations are not accepted.</w:t>
      </w:r>
    </w:p>
    <w:p w14:paraId="42BBA662" w14:textId="77777777"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The nominee must be</w:t>
      </w:r>
      <w:r w:rsidR="00E2600B">
        <w:rPr>
          <w:rFonts w:ascii="Calibri" w:eastAsia="Times New Roman" w:hAnsi="Calibri" w:cs="Calibri"/>
          <w:sz w:val="20"/>
          <w:szCs w:val="20"/>
        </w:rPr>
        <w:t xml:space="preserve"> a</w:t>
      </w:r>
      <w:r w:rsidRPr="0012323F">
        <w:rPr>
          <w:rFonts w:ascii="Calibri" w:eastAsia="Times New Roman" w:hAnsi="Calibri" w:cs="Calibri"/>
          <w:sz w:val="20"/>
          <w:szCs w:val="20"/>
        </w:rPr>
        <w:t xml:space="preserve"> resident of Maine, Massachusetts, New Brunswick, New </w:t>
      </w:r>
      <w:r>
        <w:rPr>
          <w:rFonts w:ascii="Calibri" w:eastAsia="Times New Roman" w:hAnsi="Calibri" w:cs="Calibri"/>
          <w:sz w:val="20"/>
          <w:szCs w:val="20"/>
        </w:rPr>
        <w:t>H</w:t>
      </w:r>
      <w:r w:rsidRPr="0012323F">
        <w:rPr>
          <w:rFonts w:ascii="Calibri" w:eastAsia="Times New Roman" w:hAnsi="Calibri" w:cs="Calibri"/>
          <w:sz w:val="20"/>
          <w:szCs w:val="20"/>
        </w:rPr>
        <w:t xml:space="preserve">ampshire, or Nova Scotia. The nominee’s contributions must have been to the Gulf of Maine watershed. </w:t>
      </w:r>
    </w:p>
    <w:p w14:paraId="33EACC5A" w14:textId="77777777"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proofErr w:type="spellStart"/>
      <w:r w:rsidRPr="0012323F">
        <w:rPr>
          <w:rFonts w:ascii="Calibri" w:eastAsia="Times New Roman" w:hAnsi="Calibri" w:cs="Calibri"/>
          <w:sz w:val="20"/>
          <w:szCs w:val="20"/>
        </w:rPr>
        <w:t>Longard</w:t>
      </w:r>
      <w:proofErr w:type="spellEnd"/>
      <w:r w:rsidRPr="0012323F">
        <w:rPr>
          <w:rFonts w:ascii="Calibri" w:eastAsia="Times New Roman" w:hAnsi="Calibri" w:cs="Calibri"/>
          <w:sz w:val="20"/>
          <w:szCs w:val="20"/>
        </w:rPr>
        <w:t xml:space="preserve"> Award nominees must have contributed to the Gulf of Maine in their capacity as a volunteer, </w:t>
      </w:r>
      <w:r w:rsidRPr="0012323F">
        <w:rPr>
          <w:rFonts w:ascii="Calibri" w:eastAsia="Times New Roman" w:hAnsi="Calibri" w:cs="Calibri"/>
          <w:b/>
          <w:sz w:val="20"/>
          <w:szCs w:val="20"/>
        </w:rPr>
        <w:t>NOT</w:t>
      </w:r>
      <w:r w:rsidRPr="0012323F">
        <w:rPr>
          <w:rFonts w:ascii="Calibri" w:eastAsia="Times New Roman" w:hAnsi="Calibri" w:cs="Calibri"/>
          <w:sz w:val="20"/>
          <w:szCs w:val="20"/>
        </w:rPr>
        <w:t xml:space="preserve"> as a paid professional.</w:t>
      </w:r>
    </w:p>
    <w:p w14:paraId="51AE6EDD" w14:textId="77777777" w:rsidR="0012323F" w:rsidRPr="0012323F" w:rsidRDefault="0012323F" w:rsidP="0012323F">
      <w:pPr>
        <w:pStyle w:val="ListParagraph"/>
        <w:numPr>
          <w:ilvl w:val="0"/>
          <w:numId w:val="6"/>
        </w:num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 xml:space="preserve">Nominations must be made on this form. </w:t>
      </w:r>
      <w:r w:rsidR="00E2600B">
        <w:rPr>
          <w:rFonts w:ascii="Calibri" w:eastAsia="Times New Roman" w:hAnsi="Calibri" w:cs="Calibri"/>
          <w:sz w:val="20"/>
          <w:szCs w:val="20"/>
        </w:rPr>
        <w:t xml:space="preserve"> </w:t>
      </w:r>
      <w:r w:rsidRPr="0012323F">
        <w:rPr>
          <w:rFonts w:ascii="Calibri" w:eastAsia="Times New Roman" w:hAnsi="Calibri" w:cs="Calibri"/>
          <w:sz w:val="20"/>
          <w:szCs w:val="20"/>
        </w:rPr>
        <w:t>Attachments will not be accepted.</w:t>
      </w:r>
    </w:p>
    <w:p w14:paraId="2BDFE9C8" w14:textId="77777777" w:rsidR="0012323F" w:rsidRPr="0012323F" w:rsidRDefault="0012323F" w:rsidP="0012323F">
      <w:pPr>
        <w:pStyle w:val="ListParagraph"/>
        <w:numPr>
          <w:ilvl w:val="0"/>
          <w:numId w:val="6"/>
        </w:numPr>
        <w:rPr>
          <w:rFonts w:ascii="Calibri" w:eastAsia="Times New Roman" w:hAnsi="Calibri" w:cs="Calibri"/>
          <w:sz w:val="20"/>
          <w:szCs w:val="20"/>
        </w:rPr>
      </w:pPr>
      <w:r w:rsidRPr="0012323F">
        <w:rPr>
          <w:rFonts w:ascii="Calibri" w:eastAsia="Times New Roman" w:hAnsi="Calibri" w:cs="Calibri"/>
          <w:sz w:val="20"/>
          <w:szCs w:val="20"/>
        </w:rPr>
        <w:t xml:space="preserve">Nominations must be emailed to </w:t>
      </w:r>
      <w:hyperlink r:id="rId10"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 xml:space="preserve"> by the close of business on </w:t>
      </w:r>
      <w:r w:rsidR="00CE4303">
        <w:rPr>
          <w:rFonts w:ascii="Calibri" w:eastAsia="Times New Roman" w:hAnsi="Calibri" w:cs="Calibri"/>
          <w:b/>
          <w:sz w:val="20"/>
          <w:szCs w:val="20"/>
        </w:rPr>
        <w:t>March 31</w:t>
      </w:r>
      <w:r>
        <w:rPr>
          <w:rFonts w:ascii="Calibri" w:eastAsia="Times New Roman" w:hAnsi="Calibri" w:cs="Calibri"/>
          <w:b/>
          <w:sz w:val="20"/>
          <w:szCs w:val="20"/>
        </w:rPr>
        <w:t>, 2016</w:t>
      </w:r>
      <w:r w:rsidRPr="0012323F">
        <w:rPr>
          <w:rFonts w:ascii="Calibri" w:eastAsia="Times New Roman" w:hAnsi="Calibri" w:cs="Calibri"/>
          <w:sz w:val="20"/>
          <w:szCs w:val="20"/>
        </w:rPr>
        <w:t>. Please rename the nomination form with _</w:t>
      </w:r>
      <w:proofErr w:type="spellStart"/>
      <w:r w:rsidRPr="0012323F">
        <w:rPr>
          <w:rFonts w:ascii="Calibri" w:eastAsia="Times New Roman" w:hAnsi="Calibri" w:cs="Calibri"/>
          <w:sz w:val="20"/>
          <w:szCs w:val="20"/>
        </w:rPr>
        <w:t>LastNameofNominee</w:t>
      </w:r>
      <w:proofErr w:type="spellEnd"/>
      <w:r w:rsidRPr="0012323F">
        <w:rPr>
          <w:rFonts w:ascii="Calibri" w:eastAsia="Times New Roman" w:hAnsi="Calibri" w:cs="Calibri"/>
          <w:sz w:val="20"/>
          <w:szCs w:val="20"/>
        </w:rPr>
        <w:t xml:space="preserve"> added to the end of the file name.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7"/>
      </w:tblGrid>
      <w:tr w:rsidR="00151594" w:rsidRPr="0012323F" w14:paraId="28ABB677" w14:textId="77777777" w:rsidTr="00A84A9D">
        <w:tc>
          <w:tcPr>
            <w:tcW w:w="10692" w:type="dxa"/>
            <w:tcBorders>
              <w:top w:val="nil"/>
              <w:left w:val="nil"/>
              <w:bottom w:val="nil"/>
              <w:right w:val="nil"/>
            </w:tcBorders>
          </w:tcPr>
          <w:p w14:paraId="48185ACC" w14:textId="77777777" w:rsidR="0012323F" w:rsidRPr="0012323F" w:rsidRDefault="0012323F" w:rsidP="0012323F">
            <w:pPr>
              <w:spacing w:before="40" w:after="40" w:line="192" w:lineRule="atLeast"/>
              <w:rPr>
                <w:rFonts w:ascii="Calibri" w:eastAsia="Times New Roman" w:hAnsi="Calibri" w:cs="Calibri"/>
                <w:sz w:val="20"/>
                <w:szCs w:val="20"/>
              </w:rPr>
            </w:pPr>
            <w:r w:rsidRPr="0012323F">
              <w:rPr>
                <w:rFonts w:ascii="Calibri" w:eastAsia="Times New Roman" w:hAnsi="Calibri" w:cs="Calibri"/>
                <w:sz w:val="20"/>
                <w:szCs w:val="20"/>
              </w:rPr>
              <w:t xml:space="preserve">Questions? Please contact Council Coordinator Joan LeBlanc at </w:t>
            </w:r>
            <w:hyperlink r:id="rId11" w:history="1">
              <w:r w:rsidRPr="0012323F">
                <w:rPr>
                  <w:rFonts w:ascii="Calibri" w:eastAsia="Times New Roman" w:hAnsi="Calibri" w:cs="Calibri"/>
                  <w:color w:val="0000FF"/>
                  <w:sz w:val="20"/>
                  <w:szCs w:val="20"/>
                  <w:u w:val="single"/>
                </w:rPr>
                <w:t>jleblanc@gulfofmaine.org</w:t>
              </w:r>
            </w:hyperlink>
            <w:r w:rsidRPr="0012323F">
              <w:rPr>
                <w:rFonts w:ascii="Calibri" w:eastAsia="Times New Roman" w:hAnsi="Calibri" w:cs="Calibri"/>
                <w:sz w:val="20"/>
                <w:szCs w:val="20"/>
              </w:rPr>
              <w:t>.</w:t>
            </w:r>
          </w:p>
          <w:p w14:paraId="69602657" w14:textId="77777777" w:rsidR="0012323F" w:rsidRPr="0012323F" w:rsidRDefault="0012323F" w:rsidP="00E2600B">
            <w:pPr>
              <w:keepNext/>
              <w:spacing w:after="0" w:line="192" w:lineRule="atLeast"/>
              <w:outlineLvl w:val="3"/>
              <w:rPr>
                <w:rFonts w:ascii="Calibri" w:eastAsia="Times New Roman" w:hAnsi="Calibri" w:cs="Calibri"/>
                <w:b/>
                <w:sz w:val="28"/>
                <w:szCs w:val="20"/>
              </w:rPr>
            </w:pPr>
            <w:r w:rsidRPr="0012323F">
              <w:rPr>
                <w:rFonts w:ascii="Calibri" w:eastAsia="Times New Roman" w:hAnsi="Calibri" w:cs="Calibri"/>
                <w:sz w:val="20"/>
                <w:szCs w:val="20"/>
              </w:rPr>
              <w:t xml:space="preserve">To view a list of past award winners, please visit: </w:t>
            </w:r>
            <w:r w:rsidR="00E2600B">
              <w:rPr>
                <w:rFonts w:ascii="Calibri" w:eastAsia="Times New Roman" w:hAnsi="Calibri" w:cs="Calibri"/>
                <w:sz w:val="20"/>
                <w:szCs w:val="20"/>
              </w:rPr>
              <w:t xml:space="preserve"> </w:t>
            </w:r>
            <w:hyperlink r:id="rId12" w:history="1">
              <w:r w:rsidR="004D0376" w:rsidRPr="00D727AF">
                <w:rPr>
                  <w:rStyle w:val="Hyperlink"/>
                  <w:rFonts w:ascii="Calibri" w:eastAsia="Times New Roman" w:hAnsi="Calibri" w:cs="Calibri"/>
                  <w:sz w:val="20"/>
                  <w:szCs w:val="20"/>
                </w:rPr>
                <w:t>http://www.gulfofmaine.org/2/gomc-home/awards/</w:t>
              </w:r>
            </w:hyperlink>
            <w:r w:rsidR="004D0376">
              <w:rPr>
                <w:rFonts w:ascii="Calibri" w:eastAsia="Times New Roman" w:hAnsi="Calibri" w:cs="Calibri"/>
                <w:sz w:val="20"/>
                <w:szCs w:val="20"/>
              </w:rPr>
              <w:t xml:space="preserve"> </w:t>
            </w:r>
          </w:p>
        </w:tc>
      </w:tr>
    </w:tbl>
    <w:p w14:paraId="5E83CB6B" w14:textId="77777777" w:rsidR="0012323F" w:rsidRPr="0012323F" w:rsidRDefault="0012323F" w:rsidP="0012323F">
      <w:pPr>
        <w:spacing w:after="0" w:line="240" w:lineRule="auto"/>
        <w:rPr>
          <w:rFonts w:ascii="Calibri" w:eastAsia="Times" w:hAnsi="Calibri" w:cs="Calibri"/>
          <w:sz w:val="24"/>
          <w:szCs w:val="20"/>
        </w:rPr>
      </w:pPr>
    </w:p>
    <w:tbl>
      <w:tblPr>
        <w:tblW w:w="21384" w:type="dxa"/>
        <w:tblInd w:w="-252" w:type="dxa"/>
        <w:tblLook w:val="00A0" w:firstRow="1" w:lastRow="0" w:firstColumn="1" w:lastColumn="0" w:noHBand="0" w:noVBand="0"/>
      </w:tblPr>
      <w:tblGrid>
        <w:gridCol w:w="10692"/>
        <w:gridCol w:w="10692"/>
      </w:tblGrid>
      <w:tr w:rsidR="0012323F" w:rsidRPr="0012323F" w14:paraId="6B5CE4A5" w14:textId="77777777" w:rsidTr="00A84A9D">
        <w:tc>
          <w:tcPr>
            <w:tcW w:w="10692" w:type="dxa"/>
          </w:tcPr>
          <w:p w14:paraId="011FC00F" w14:textId="77777777" w:rsidR="0012323F" w:rsidRPr="0012323F" w:rsidRDefault="0012323F" w:rsidP="0012323F">
            <w:pPr>
              <w:spacing w:after="0" w:line="192" w:lineRule="atLeast"/>
              <w:rPr>
                <w:rFonts w:ascii="Calibri" w:eastAsia="Times New Roman" w:hAnsi="Calibri" w:cs="Calibri"/>
                <w:b/>
                <w:bCs/>
                <w:sz w:val="20"/>
                <w:szCs w:val="20"/>
                <w:u w:val="single"/>
              </w:rPr>
            </w:pPr>
            <w:r w:rsidRPr="0012323F">
              <w:rPr>
                <w:rFonts w:ascii="Calibri" w:eastAsia="Times New Roman" w:hAnsi="Calibri" w:cs="Calibri"/>
                <w:b/>
                <w:bCs/>
                <w:sz w:val="20"/>
                <w:szCs w:val="20"/>
                <w:u w:val="single"/>
              </w:rPr>
              <w:t>Nominee information</w:t>
            </w:r>
            <w:r w:rsidR="00B33906">
              <w:rPr>
                <w:rFonts w:ascii="Calibri" w:eastAsia="Times New Roman" w:hAnsi="Calibri" w:cs="Calibri"/>
                <w:b/>
                <w:bCs/>
                <w:sz w:val="20"/>
                <w:szCs w:val="20"/>
                <w:u w:val="single"/>
              </w:rPr>
              <w:t xml:space="preserve"> (REQUIRED)</w:t>
            </w:r>
          </w:p>
          <w:p w14:paraId="3A17C06A" w14:textId="77777777"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Name (as it would appear on the award plaque if selected):</w:t>
            </w:r>
            <w:r w:rsidR="00EB4D15">
              <w:rPr>
                <w:rFonts w:ascii="Calibri" w:eastAsia="Times New Roman" w:hAnsi="Calibri" w:cs="Calibri"/>
                <w:bCs/>
                <w:sz w:val="20"/>
                <w:szCs w:val="20"/>
              </w:rPr>
              <w:t xml:space="preserve"> Bailey Bowden</w:t>
            </w:r>
          </w:p>
          <w:p w14:paraId="3C3D687E" w14:textId="77777777"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Mailing address:</w:t>
            </w:r>
            <w:r w:rsidR="00EB4D15">
              <w:rPr>
                <w:rFonts w:ascii="Calibri" w:eastAsia="Times New Roman" w:hAnsi="Calibri" w:cs="Calibri"/>
                <w:bCs/>
                <w:sz w:val="20"/>
                <w:szCs w:val="20"/>
              </w:rPr>
              <w:t xml:space="preserve"> PO Box 164, Penobscot, ME 04476</w:t>
            </w:r>
          </w:p>
          <w:p w14:paraId="1ADE81BE" w14:textId="77777777" w:rsidR="0012323F" w:rsidRPr="0012323F" w:rsidRDefault="0012323F" w:rsidP="0012323F">
            <w:pPr>
              <w:spacing w:after="0" w:line="192" w:lineRule="atLeast"/>
              <w:rPr>
                <w:rFonts w:ascii="Calibri" w:eastAsia="Times New Roman" w:hAnsi="Calibri" w:cs="Calibri"/>
                <w:bCs/>
                <w:sz w:val="20"/>
                <w:szCs w:val="20"/>
              </w:rPr>
            </w:pPr>
            <w:r w:rsidRPr="0012323F">
              <w:rPr>
                <w:rFonts w:ascii="Calibri" w:eastAsia="Times New Roman" w:hAnsi="Calibri" w:cs="Calibri"/>
                <w:bCs/>
                <w:sz w:val="20"/>
                <w:szCs w:val="20"/>
              </w:rPr>
              <w:t xml:space="preserve">Phone: </w:t>
            </w:r>
            <w:r w:rsidR="00EB4D15">
              <w:rPr>
                <w:rFonts w:ascii="Calibri" w:eastAsia="Times New Roman" w:hAnsi="Calibri" w:cs="Calibri"/>
                <w:bCs/>
                <w:sz w:val="20"/>
                <w:szCs w:val="20"/>
              </w:rPr>
              <w:t>207-326-8524</w:t>
            </w:r>
          </w:p>
          <w:p w14:paraId="652412F0" w14:textId="77777777" w:rsidR="0012323F" w:rsidRPr="0012323F" w:rsidRDefault="0012323F" w:rsidP="0012323F">
            <w:pPr>
              <w:spacing w:after="0" w:line="192" w:lineRule="atLeast"/>
              <w:rPr>
                <w:rFonts w:ascii="Calibri" w:eastAsia="Times New Roman" w:hAnsi="Calibri" w:cs="Calibri"/>
                <w:sz w:val="24"/>
                <w:szCs w:val="20"/>
              </w:rPr>
            </w:pPr>
            <w:r w:rsidRPr="0012323F">
              <w:rPr>
                <w:rFonts w:ascii="Calibri" w:eastAsia="Times New Roman" w:hAnsi="Calibri" w:cs="Calibri"/>
                <w:bCs/>
                <w:sz w:val="20"/>
                <w:szCs w:val="20"/>
              </w:rPr>
              <w:t>Email:</w:t>
            </w:r>
            <w:r w:rsidRPr="0012323F">
              <w:rPr>
                <w:rFonts w:ascii="Calibri" w:eastAsia="Times New Roman" w:hAnsi="Calibri" w:cs="Calibri"/>
                <w:sz w:val="24"/>
                <w:szCs w:val="20"/>
              </w:rPr>
              <w:t xml:space="preserve"> </w:t>
            </w:r>
            <w:r w:rsidR="00EB4D15" w:rsidRPr="00364853">
              <w:rPr>
                <w:rFonts w:ascii="Calibri" w:eastAsia="Times New Roman" w:hAnsi="Calibri" w:cs="Calibri"/>
                <w:sz w:val="20"/>
                <w:szCs w:val="20"/>
              </w:rPr>
              <w:t>clamchair@gmail.com</w:t>
            </w:r>
          </w:p>
          <w:p w14:paraId="33F774E1" w14:textId="77777777" w:rsidR="0012323F" w:rsidRPr="0012323F" w:rsidRDefault="0012323F" w:rsidP="0012323F">
            <w:pPr>
              <w:spacing w:after="0" w:line="192" w:lineRule="atLeast"/>
              <w:rPr>
                <w:rFonts w:ascii="Calibri" w:eastAsia="Times New Roman" w:hAnsi="Calibri" w:cs="Calibri"/>
                <w:sz w:val="24"/>
                <w:szCs w:val="20"/>
              </w:rPr>
            </w:pPr>
          </w:p>
        </w:tc>
        <w:tc>
          <w:tcPr>
            <w:tcW w:w="10692" w:type="dxa"/>
          </w:tcPr>
          <w:p w14:paraId="374BA099" w14:textId="77777777"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14:paraId="64D0FB1B" w14:textId="77777777" w:rsidTr="00A84A9D">
        <w:tc>
          <w:tcPr>
            <w:tcW w:w="10692" w:type="dxa"/>
          </w:tcPr>
          <w:p w14:paraId="65BC90B0" w14:textId="77777777" w:rsidR="0012323F" w:rsidRPr="00151594" w:rsidRDefault="0012323F" w:rsidP="0012323F">
            <w:pPr>
              <w:spacing w:after="0" w:line="192" w:lineRule="atLeast"/>
              <w:rPr>
                <w:rFonts w:ascii="Calibri" w:eastAsia="Times New Roman" w:hAnsi="Calibri" w:cs="Calibri"/>
                <w:bCs/>
                <w:sz w:val="20"/>
                <w:szCs w:val="20"/>
              </w:rPr>
            </w:pPr>
            <w:r w:rsidRPr="00151594">
              <w:rPr>
                <w:rFonts w:ascii="Calibri" w:eastAsia="Times New Roman" w:hAnsi="Calibri" w:cs="Calibri"/>
                <w:b/>
                <w:bCs/>
                <w:sz w:val="20"/>
                <w:szCs w:val="20"/>
              </w:rPr>
              <w:t>Brief background on why the individual/organization is being nominated</w:t>
            </w:r>
            <w:r w:rsidR="00B33906" w:rsidRPr="00151594">
              <w:rPr>
                <w:rFonts w:ascii="Calibri" w:eastAsia="Times New Roman" w:hAnsi="Calibri" w:cs="Calibri"/>
                <w:b/>
                <w:bCs/>
                <w:sz w:val="20"/>
                <w:szCs w:val="20"/>
              </w:rPr>
              <w:t xml:space="preserve"> (REQUIRED)</w:t>
            </w:r>
            <w:r w:rsidRPr="00151594">
              <w:rPr>
                <w:rFonts w:ascii="Calibri" w:eastAsia="Times New Roman" w:hAnsi="Calibri" w:cs="Calibri"/>
                <w:b/>
                <w:bCs/>
                <w:sz w:val="20"/>
                <w:szCs w:val="20"/>
              </w:rPr>
              <w:t xml:space="preserve">: </w:t>
            </w:r>
          </w:p>
          <w:p w14:paraId="703507C3" w14:textId="77777777" w:rsidR="000333EF" w:rsidRPr="00151594" w:rsidRDefault="000333EF" w:rsidP="0012323F">
            <w:pPr>
              <w:spacing w:after="0" w:line="192" w:lineRule="atLeast"/>
              <w:rPr>
                <w:rFonts w:ascii="Calibri" w:eastAsia="Times New Roman" w:hAnsi="Calibri" w:cs="Calibri"/>
                <w:bCs/>
                <w:sz w:val="20"/>
                <w:szCs w:val="20"/>
              </w:rPr>
            </w:pPr>
          </w:p>
          <w:p w14:paraId="50DB3E2F" w14:textId="516F0554" w:rsidR="00151594" w:rsidRPr="00151594" w:rsidRDefault="00151594" w:rsidP="00151594">
            <w:pPr>
              <w:widowControl w:val="0"/>
              <w:autoSpaceDE w:val="0"/>
              <w:autoSpaceDN w:val="0"/>
              <w:adjustRightInd w:val="0"/>
              <w:rPr>
                <w:rFonts w:ascii="Calibri" w:hAnsi="Calibri" w:cs="Calibri"/>
                <w:sz w:val="20"/>
                <w:szCs w:val="20"/>
              </w:rPr>
            </w:pPr>
            <w:r w:rsidRPr="00151594">
              <w:rPr>
                <w:rFonts w:ascii="Calibri" w:hAnsi="Calibri" w:cs="Calibri"/>
                <w:sz w:val="20"/>
                <w:szCs w:val="20"/>
              </w:rPr>
              <w:t xml:space="preserve">Bailey Bowden is a tireless advocate for the health of the </w:t>
            </w:r>
            <w:proofErr w:type="spellStart"/>
            <w:r w:rsidRPr="00151594">
              <w:rPr>
                <w:rFonts w:ascii="Calibri" w:hAnsi="Calibri" w:cs="Calibri"/>
                <w:sz w:val="20"/>
                <w:szCs w:val="20"/>
              </w:rPr>
              <w:t>Bagaduce</w:t>
            </w:r>
            <w:proofErr w:type="spellEnd"/>
            <w:r w:rsidRPr="00151594">
              <w:rPr>
                <w:rFonts w:ascii="Calibri" w:hAnsi="Calibri" w:cs="Calibri"/>
                <w:sz w:val="20"/>
                <w:szCs w:val="20"/>
              </w:rPr>
              <w:t xml:space="preserve"> River, its commercial fisheries and its wildlife. A resident of Penobscot, Maine, Bailey has fished both recreationally and commercially in the </w:t>
            </w:r>
            <w:proofErr w:type="spellStart"/>
            <w:r w:rsidRPr="00151594">
              <w:rPr>
                <w:rFonts w:ascii="Calibri" w:hAnsi="Calibri" w:cs="Calibri"/>
                <w:sz w:val="20"/>
                <w:szCs w:val="20"/>
              </w:rPr>
              <w:t>Bagaduce</w:t>
            </w:r>
            <w:proofErr w:type="spellEnd"/>
            <w:r w:rsidRPr="00151594">
              <w:rPr>
                <w:rFonts w:ascii="Calibri" w:hAnsi="Calibri" w:cs="Calibri"/>
                <w:sz w:val="20"/>
                <w:szCs w:val="20"/>
              </w:rPr>
              <w:t xml:space="preserve"> River for many years and is active in the conservation of alewives, smelt and soft shell clams.</w:t>
            </w:r>
          </w:p>
          <w:p w14:paraId="0389BDE3" w14:textId="59F213C6" w:rsidR="00151594" w:rsidRPr="00151594" w:rsidRDefault="00151594" w:rsidP="00151594">
            <w:pPr>
              <w:widowControl w:val="0"/>
              <w:autoSpaceDE w:val="0"/>
              <w:autoSpaceDN w:val="0"/>
              <w:adjustRightInd w:val="0"/>
              <w:rPr>
                <w:rFonts w:ascii="Calibri" w:hAnsi="Calibri" w:cs="Calibri"/>
                <w:sz w:val="20"/>
                <w:szCs w:val="20"/>
              </w:rPr>
            </w:pPr>
            <w:r w:rsidRPr="00151594">
              <w:rPr>
                <w:rFonts w:ascii="Calibri" w:hAnsi="Calibri" w:cs="Calibri"/>
                <w:sz w:val="20"/>
                <w:szCs w:val="20"/>
              </w:rPr>
              <w:t xml:space="preserve">Bailey is spearheading an effort to rebuild the alewife population in several streams that drain into the </w:t>
            </w:r>
            <w:proofErr w:type="spellStart"/>
            <w:r w:rsidRPr="00151594">
              <w:rPr>
                <w:rFonts w:ascii="Calibri" w:hAnsi="Calibri" w:cs="Calibri"/>
                <w:sz w:val="20"/>
                <w:szCs w:val="20"/>
              </w:rPr>
              <w:t>Bagaduce</w:t>
            </w:r>
            <w:proofErr w:type="spellEnd"/>
            <w:r w:rsidRPr="00151594">
              <w:rPr>
                <w:rFonts w:ascii="Calibri" w:hAnsi="Calibri" w:cs="Calibri"/>
                <w:sz w:val="20"/>
                <w:szCs w:val="20"/>
              </w:rPr>
              <w:t xml:space="preserve"> and to re-establish a commercial alewife fishery in Penobscot. He has dipped tens of thousands of alewives by hand over a dam blocking their migration upstream, helping to sustain the run until fish passage is installed. He led the effort to create a municipal Alewife Advisory Committee in Penobscot. As its chair, he is working closely with Maine Department of Marine Resources to rebuild alewife populations and establish a commercial alewife fishery.  He has taken his alewife restoration message to the neighboring town of Brooksville which recently voted to establish its own fish committee; alewives from Wight’s Pond in Penobscot will be used to restart defunct runs in Parker Pond in Brooksville – and possibly Camp Stream in Sedgwick, which also adjoins Penobscot. Bailey’s goal is to establish a partnership among the three towns to cooperatively manage their alewife populations </w:t>
            </w:r>
            <w:r w:rsidRPr="00151594">
              <w:rPr>
                <w:rFonts w:ascii="Calibri" w:hAnsi="Calibri" w:cs="Calibri"/>
                <w:sz w:val="20"/>
                <w:szCs w:val="20"/>
              </w:rPr>
              <w:lastRenderedPageBreak/>
              <w:t>and habitat.</w:t>
            </w:r>
          </w:p>
          <w:p w14:paraId="63A31F00" w14:textId="387775E1" w:rsidR="00151594" w:rsidRPr="00151594" w:rsidRDefault="00151594" w:rsidP="00151594">
            <w:pPr>
              <w:widowControl w:val="0"/>
              <w:autoSpaceDE w:val="0"/>
              <w:autoSpaceDN w:val="0"/>
              <w:adjustRightInd w:val="0"/>
              <w:rPr>
                <w:rFonts w:ascii="Calibri" w:hAnsi="Calibri" w:cs="Calibri"/>
                <w:sz w:val="20"/>
                <w:szCs w:val="20"/>
              </w:rPr>
            </w:pPr>
            <w:r w:rsidRPr="00151594">
              <w:rPr>
                <w:rFonts w:ascii="Calibri" w:hAnsi="Calibri" w:cs="Calibri"/>
                <w:sz w:val="20"/>
                <w:szCs w:val="20"/>
              </w:rPr>
              <w:t>Bailey values local runs of fish – he likes to smoke alewives for his own consumption and would like others to be able to do the same and to sell alewives as much prized bait in the spring lobster fishery.  But he also appreciates the fact that each alewife run that is reestablished contributes to the numbers of juvenile alewives reaching coastal waters where they are prey for cod, haddock and other ground fish and therefore important to the restoration of these fish. </w:t>
            </w:r>
          </w:p>
          <w:p w14:paraId="218E2F92" w14:textId="589F7086" w:rsidR="00151594" w:rsidRPr="00151594" w:rsidRDefault="00151594" w:rsidP="00151594">
            <w:pPr>
              <w:widowControl w:val="0"/>
              <w:autoSpaceDE w:val="0"/>
              <w:autoSpaceDN w:val="0"/>
              <w:adjustRightInd w:val="0"/>
              <w:rPr>
                <w:rFonts w:ascii="Calibri" w:hAnsi="Calibri" w:cs="Calibri"/>
                <w:sz w:val="20"/>
                <w:szCs w:val="20"/>
              </w:rPr>
            </w:pPr>
            <w:r w:rsidRPr="00151594">
              <w:rPr>
                <w:rFonts w:ascii="Calibri" w:hAnsi="Calibri" w:cs="Calibri"/>
                <w:sz w:val="20"/>
                <w:szCs w:val="20"/>
              </w:rPr>
              <w:t>Bailey is also chair of Penobscot’s Shellfish Conservation Committee and is the town’s clam warden. He has documented the abundance of green crabs for several years as well as their devastating impact on soft shell clams.  He is currently working on a municipal shellfish ordinance that will allow the town’s shellfish harvesters to establish a clam farm where clams can be protected from green crab predation using nets.</w:t>
            </w:r>
          </w:p>
          <w:p w14:paraId="3D77A7DF" w14:textId="08C7BCF1" w:rsidR="000333EF" w:rsidRPr="00151594" w:rsidRDefault="00151594" w:rsidP="00151594">
            <w:pPr>
              <w:widowControl w:val="0"/>
              <w:autoSpaceDE w:val="0"/>
              <w:autoSpaceDN w:val="0"/>
              <w:adjustRightInd w:val="0"/>
              <w:rPr>
                <w:rFonts w:ascii="Calibri" w:hAnsi="Calibri" w:cs="Calibri"/>
                <w:sz w:val="20"/>
                <w:szCs w:val="20"/>
              </w:rPr>
            </w:pPr>
            <w:r w:rsidRPr="00151594">
              <w:rPr>
                <w:rFonts w:ascii="Calibri" w:hAnsi="Calibri" w:cs="Calibri"/>
                <w:sz w:val="20"/>
                <w:szCs w:val="20"/>
              </w:rPr>
              <w:t>He is a keen observer of the flora and fauna of the region, including the osprey, eagles and other wildlife that benefit from a healthy estuary.</w:t>
            </w:r>
          </w:p>
          <w:p w14:paraId="0E07AECB" w14:textId="77777777" w:rsidR="0012323F" w:rsidRPr="0012323F" w:rsidRDefault="0012323F" w:rsidP="0012323F">
            <w:pPr>
              <w:spacing w:after="0" w:line="192" w:lineRule="atLeast"/>
              <w:rPr>
                <w:rFonts w:ascii="Calibri" w:eastAsia="Times New Roman" w:hAnsi="Calibri" w:cs="Calibri"/>
                <w:b/>
                <w:bCs/>
                <w:sz w:val="20"/>
                <w:szCs w:val="20"/>
              </w:rPr>
            </w:pPr>
          </w:p>
        </w:tc>
        <w:tc>
          <w:tcPr>
            <w:tcW w:w="10692" w:type="dxa"/>
          </w:tcPr>
          <w:p w14:paraId="57C96914" w14:textId="77777777" w:rsidR="0012323F" w:rsidRPr="0012323F" w:rsidRDefault="0012323F" w:rsidP="0012323F">
            <w:pPr>
              <w:spacing w:after="0" w:line="192" w:lineRule="atLeast"/>
              <w:rPr>
                <w:rFonts w:ascii="Calibri" w:eastAsia="Times New Roman" w:hAnsi="Calibri" w:cs="Calibri"/>
                <w:b/>
                <w:bCs/>
                <w:sz w:val="20"/>
                <w:szCs w:val="20"/>
              </w:rPr>
            </w:pPr>
          </w:p>
        </w:tc>
      </w:tr>
      <w:tr w:rsidR="0012323F" w:rsidRPr="0012323F" w14:paraId="54EEF8FB" w14:textId="77777777" w:rsidTr="00A84A9D">
        <w:tc>
          <w:tcPr>
            <w:tcW w:w="10692" w:type="dxa"/>
          </w:tcPr>
          <w:p w14:paraId="403E28A7" w14:textId="77777777" w:rsidR="0012323F" w:rsidRDefault="0012323F" w:rsidP="0012323F">
            <w:pPr>
              <w:spacing w:after="0" w:line="192" w:lineRule="atLeast"/>
              <w:rPr>
                <w:rFonts w:ascii="Calibri" w:eastAsia="Times New Roman" w:hAnsi="Calibri" w:cs="Calibri"/>
                <w:b/>
                <w:bCs/>
                <w:sz w:val="20"/>
                <w:szCs w:val="20"/>
              </w:rPr>
            </w:pPr>
            <w:r w:rsidRPr="0012323F">
              <w:rPr>
                <w:rFonts w:ascii="Calibri" w:eastAsia="Times New Roman" w:hAnsi="Calibri" w:cs="Calibri"/>
                <w:b/>
                <w:bCs/>
                <w:sz w:val="20"/>
                <w:szCs w:val="20"/>
              </w:rPr>
              <w:lastRenderedPageBreak/>
              <w:t>Summary that will be read during the awards ceremony if nominee is selected. This text will also be used in media releases (not to exceed 2,000 characters, including spaces and punctuation</w:t>
            </w:r>
            <w:r w:rsidR="00B33906">
              <w:rPr>
                <w:rFonts w:ascii="Calibri" w:eastAsia="Times New Roman" w:hAnsi="Calibri" w:cs="Calibri"/>
                <w:b/>
                <w:bCs/>
                <w:sz w:val="20"/>
                <w:szCs w:val="20"/>
              </w:rPr>
              <w:t xml:space="preserve"> - REQUIRED</w:t>
            </w:r>
            <w:r w:rsidRPr="0012323F">
              <w:rPr>
                <w:rFonts w:ascii="Calibri" w:eastAsia="Times New Roman" w:hAnsi="Calibri" w:cs="Calibri"/>
                <w:b/>
                <w:bCs/>
                <w:sz w:val="20"/>
                <w:szCs w:val="20"/>
              </w:rPr>
              <w:t xml:space="preserve">): </w:t>
            </w:r>
          </w:p>
          <w:p w14:paraId="192488F9" w14:textId="77777777" w:rsidR="000664F7" w:rsidRPr="0012323F" w:rsidRDefault="000664F7" w:rsidP="0012323F">
            <w:pPr>
              <w:spacing w:after="0" w:line="192" w:lineRule="atLeast"/>
              <w:rPr>
                <w:rFonts w:ascii="Calibri" w:eastAsia="Times New Roman" w:hAnsi="Calibri" w:cs="Calibri"/>
                <w:b/>
                <w:bCs/>
                <w:sz w:val="20"/>
                <w:szCs w:val="20"/>
              </w:rPr>
            </w:pPr>
          </w:p>
          <w:p w14:paraId="2B3B331C" w14:textId="77777777" w:rsidR="000664F7" w:rsidRPr="000664F7" w:rsidRDefault="000664F7" w:rsidP="000664F7">
            <w:pPr>
              <w:widowControl w:val="0"/>
              <w:autoSpaceDE w:val="0"/>
              <w:autoSpaceDN w:val="0"/>
              <w:adjustRightInd w:val="0"/>
              <w:rPr>
                <w:rFonts w:ascii="Calibri" w:hAnsi="Calibri" w:cs="Calibri"/>
                <w:sz w:val="20"/>
                <w:szCs w:val="20"/>
              </w:rPr>
            </w:pPr>
            <w:r w:rsidRPr="000664F7">
              <w:rPr>
                <w:rFonts w:ascii="Calibri" w:hAnsi="Calibri" w:cs="Calibri"/>
                <w:sz w:val="20"/>
                <w:szCs w:val="20"/>
              </w:rPr>
              <w:t xml:space="preserve">Bailey Bowden is dedicated to restoring the health of the </w:t>
            </w:r>
            <w:proofErr w:type="spellStart"/>
            <w:r w:rsidRPr="000664F7">
              <w:rPr>
                <w:rFonts w:ascii="Calibri" w:hAnsi="Calibri" w:cs="Calibri"/>
                <w:sz w:val="20"/>
                <w:szCs w:val="20"/>
              </w:rPr>
              <w:t>Bagaduce</w:t>
            </w:r>
            <w:proofErr w:type="spellEnd"/>
            <w:r w:rsidRPr="000664F7">
              <w:rPr>
                <w:rFonts w:ascii="Calibri" w:hAnsi="Calibri" w:cs="Calibri"/>
                <w:sz w:val="20"/>
                <w:szCs w:val="20"/>
              </w:rPr>
              <w:t xml:space="preserve"> River, its commercial fisheries and its wildlife.  He works tirelessly with his neighbors, conservation groups and Maine Department of Marine Resource managers on projects big and small, all with the goal of bringing back and protecting the fish and shellfish that are so important to the </w:t>
            </w:r>
            <w:proofErr w:type="spellStart"/>
            <w:r w:rsidRPr="000664F7">
              <w:rPr>
                <w:rFonts w:ascii="Calibri" w:hAnsi="Calibri" w:cs="Calibri"/>
                <w:sz w:val="20"/>
                <w:szCs w:val="20"/>
              </w:rPr>
              <w:t>Bagaduce</w:t>
            </w:r>
            <w:proofErr w:type="spellEnd"/>
            <w:r w:rsidRPr="000664F7">
              <w:rPr>
                <w:rFonts w:ascii="Calibri" w:hAnsi="Calibri" w:cs="Calibri"/>
                <w:sz w:val="20"/>
                <w:szCs w:val="20"/>
              </w:rPr>
              <w:t xml:space="preserve"> ecosystem and area residents. He is highly deserving of the </w:t>
            </w:r>
            <w:proofErr w:type="spellStart"/>
            <w:r w:rsidRPr="000664F7">
              <w:rPr>
                <w:rFonts w:ascii="Calibri" w:hAnsi="Calibri" w:cs="Calibri"/>
                <w:sz w:val="20"/>
                <w:szCs w:val="20"/>
              </w:rPr>
              <w:t>Longard</w:t>
            </w:r>
            <w:proofErr w:type="spellEnd"/>
            <w:r w:rsidRPr="000664F7">
              <w:rPr>
                <w:rFonts w:ascii="Calibri" w:hAnsi="Calibri" w:cs="Calibri"/>
                <w:sz w:val="20"/>
                <w:szCs w:val="20"/>
              </w:rPr>
              <w:t xml:space="preserve"> award; he’ll be happiest that it will bring more attention to the work to which he is so committed: ensuring the health of the </w:t>
            </w:r>
            <w:proofErr w:type="spellStart"/>
            <w:r w:rsidRPr="000664F7">
              <w:rPr>
                <w:rFonts w:ascii="Calibri" w:hAnsi="Calibri" w:cs="Calibri"/>
                <w:sz w:val="20"/>
                <w:szCs w:val="20"/>
              </w:rPr>
              <w:t>Bagaduce</w:t>
            </w:r>
            <w:proofErr w:type="spellEnd"/>
            <w:r w:rsidRPr="000664F7">
              <w:rPr>
                <w:rFonts w:ascii="Calibri" w:hAnsi="Calibri" w:cs="Calibri"/>
                <w:sz w:val="20"/>
                <w:szCs w:val="20"/>
              </w:rPr>
              <w:t xml:space="preserve"> River.</w:t>
            </w:r>
          </w:p>
          <w:p w14:paraId="2BAA7373" w14:textId="77777777" w:rsidR="0012323F" w:rsidRPr="0012323F" w:rsidRDefault="0012323F" w:rsidP="0012323F">
            <w:pPr>
              <w:spacing w:after="0" w:line="192" w:lineRule="atLeast"/>
              <w:rPr>
                <w:rFonts w:ascii="Calibri" w:eastAsia="Times New Roman" w:hAnsi="Calibri" w:cs="Calibri"/>
                <w:bCs/>
                <w:sz w:val="20"/>
                <w:szCs w:val="20"/>
              </w:rPr>
            </w:pPr>
          </w:p>
        </w:tc>
        <w:tc>
          <w:tcPr>
            <w:tcW w:w="10692" w:type="dxa"/>
          </w:tcPr>
          <w:p w14:paraId="451BC204" w14:textId="77777777" w:rsidR="0012323F" w:rsidRPr="0012323F" w:rsidRDefault="0012323F" w:rsidP="0012323F">
            <w:pPr>
              <w:spacing w:after="0" w:line="192" w:lineRule="atLeast"/>
              <w:rPr>
                <w:rFonts w:ascii="Calibri" w:eastAsia="Times New Roman" w:hAnsi="Calibri" w:cs="Calibri"/>
                <w:bCs/>
                <w:sz w:val="20"/>
                <w:szCs w:val="20"/>
              </w:rPr>
            </w:pPr>
          </w:p>
        </w:tc>
      </w:tr>
      <w:tr w:rsidR="0012323F" w:rsidRPr="0012323F" w14:paraId="397764E5" w14:textId="77777777" w:rsidTr="00A84A9D">
        <w:tc>
          <w:tcPr>
            <w:tcW w:w="10692" w:type="dxa"/>
          </w:tcPr>
          <w:p w14:paraId="6ED293BE" w14:textId="77777777" w:rsidR="0012323F" w:rsidRPr="0012323F" w:rsidRDefault="0012323F" w:rsidP="0012323F">
            <w:pPr>
              <w:spacing w:after="0" w:line="240" w:lineRule="auto"/>
              <w:rPr>
                <w:rFonts w:ascii="Calibri" w:eastAsia="Times New Roman" w:hAnsi="Calibri" w:cs="Calibri"/>
                <w:b/>
                <w:sz w:val="20"/>
                <w:szCs w:val="20"/>
              </w:rPr>
            </w:pPr>
            <w:r w:rsidRPr="0012323F">
              <w:rPr>
                <w:rFonts w:ascii="Calibri" w:eastAsia="Times New Roman" w:hAnsi="Calibri" w:cs="Calibri"/>
                <w:b/>
                <w:sz w:val="20"/>
                <w:szCs w:val="20"/>
              </w:rPr>
              <w:t>Name and contact information of person making the nomination</w:t>
            </w:r>
            <w:r w:rsidR="00B33906">
              <w:rPr>
                <w:rFonts w:ascii="Calibri" w:eastAsia="Times New Roman" w:hAnsi="Calibri" w:cs="Calibri"/>
                <w:b/>
                <w:sz w:val="20"/>
                <w:szCs w:val="20"/>
              </w:rPr>
              <w:t xml:space="preserve"> (REQUIRED)</w:t>
            </w:r>
            <w:r w:rsidRPr="0012323F">
              <w:rPr>
                <w:rFonts w:ascii="Calibri" w:eastAsia="Times New Roman" w:hAnsi="Calibri" w:cs="Calibri"/>
                <w:b/>
                <w:sz w:val="20"/>
                <w:szCs w:val="20"/>
              </w:rPr>
              <w:t xml:space="preserve">: </w:t>
            </w:r>
          </w:p>
          <w:p w14:paraId="1F7AC2B5" w14:textId="53E30D26"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Name:</w:t>
            </w:r>
            <w:r w:rsidR="00364853">
              <w:rPr>
                <w:rFonts w:ascii="Calibri" w:eastAsia="Times New Roman" w:hAnsi="Calibri" w:cs="Calibri"/>
                <w:bCs/>
                <w:sz w:val="20"/>
                <w:szCs w:val="20"/>
              </w:rPr>
              <w:t xml:space="preserve"> </w:t>
            </w:r>
            <w:r w:rsidR="000333EF">
              <w:rPr>
                <w:rFonts w:ascii="Calibri" w:eastAsia="Times New Roman" w:hAnsi="Calibri" w:cs="Calibri"/>
                <w:bCs/>
                <w:sz w:val="20"/>
                <w:szCs w:val="20"/>
              </w:rPr>
              <w:t>Anne Hayden</w:t>
            </w:r>
          </w:p>
          <w:p w14:paraId="438C55C6" w14:textId="705461B3"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Affiliation:</w:t>
            </w:r>
            <w:r w:rsidR="00364853">
              <w:rPr>
                <w:rFonts w:ascii="Calibri" w:eastAsia="Times New Roman" w:hAnsi="Calibri" w:cs="Calibri"/>
                <w:bCs/>
                <w:sz w:val="20"/>
                <w:szCs w:val="20"/>
              </w:rPr>
              <w:t xml:space="preserve"> </w:t>
            </w:r>
            <w:proofErr w:type="spellStart"/>
            <w:r w:rsidR="00364853">
              <w:rPr>
                <w:rFonts w:ascii="Calibri" w:eastAsia="Times New Roman" w:hAnsi="Calibri" w:cs="Calibri"/>
                <w:bCs/>
                <w:sz w:val="20"/>
                <w:szCs w:val="20"/>
              </w:rPr>
              <w:t>Manomet</w:t>
            </w:r>
            <w:proofErr w:type="spellEnd"/>
            <w:r w:rsidR="000333EF">
              <w:rPr>
                <w:rFonts w:ascii="Calibri" w:eastAsia="Times New Roman" w:hAnsi="Calibri" w:cs="Calibri"/>
                <w:bCs/>
                <w:sz w:val="20"/>
                <w:szCs w:val="20"/>
              </w:rPr>
              <w:t>/</w:t>
            </w:r>
            <w:proofErr w:type="spellStart"/>
            <w:r w:rsidR="000333EF">
              <w:rPr>
                <w:rFonts w:ascii="Calibri" w:eastAsia="Times New Roman" w:hAnsi="Calibri" w:cs="Calibri"/>
                <w:bCs/>
                <w:sz w:val="20"/>
                <w:szCs w:val="20"/>
              </w:rPr>
              <w:t>Downeast</w:t>
            </w:r>
            <w:proofErr w:type="spellEnd"/>
            <w:r w:rsidR="000333EF">
              <w:rPr>
                <w:rFonts w:ascii="Calibri" w:eastAsia="Times New Roman" w:hAnsi="Calibri" w:cs="Calibri"/>
                <w:bCs/>
                <w:sz w:val="20"/>
                <w:szCs w:val="20"/>
              </w:rPr>
              <w:t xml:space="preserve"> Fisheries Partnership</w:t>
            </w:r>
          </w:p>
          <w:p w14:paraId="79C3535C" w14:textId="5C37EA77"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Address:</w:t>
            </w:r>
            <w:r w:rsidR="00364853">
              <w:rPr>
                <w:rFonts w:ascii="Calibri" w:eastAsia="Times New Roman" w:hAnsi="Calibri" w:cs="Calibri"/>
                <w:bCs/>
                <w:sz w:val="20"/>
                <w:szCs w:val="20"/>
              </w:rPr>
              <w:t xml:space="preserve"> 41 Maine St., Suite 410, Brunswick, ME 04011</w:t>
            </w:r>
          </w:p>
          <w:p w14:paraId="5561E6BC" w14:textId="61540BC5"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Phone:</w:t>
            </w:r>
            <w:r w:rsidR="000333EF">
              <w:rPr>
                <w:rFonts w:ascii="Calibri" w:eastAsia="Times New Roman" w:hAnsi="Calibri" w:cs="Calibri"/>
                <w:bCs/>
                <w:sz w:val="20"/>
                <w:szCs w:val="20"/>
              </w:rPr>
              <w:t xml:space="preserve"> 207-725-9742</w:t>
            </w:r>
          </w:p>
          <w:p w14:paraId="27DD8CF2" w14:textId="1976C3E2" w:rsidR="0012323F" w:rsidRPr="0012323F" w:rsidRDefault="0012323F" w:rsidP="0012323F">
            <w:pPr>
              <w:spacing w:after="0" w:line="240" w:lineRule="auto"/>
              <w:rPr>
                <w:rFonts w:ascii="Calibri" w:eastAsia="Times New Roman" w:hAnsi="Calibri" w:cs="Calibri"/>
                <w:bCs/>
                <w:sz w:val="20"/>
                <w:szCs w:val="20"/>
              </w:rPr>
            </w:pPr>
            <w:r w:rsidRPr="0012323F">
              <w:rPr>
                <w:rFonts w:ascii="Calibri" w:eastAsia="Times New Roman" w:hAnsi="Calibri" w:cs="Calibri"/>
                <w:bCs/>
                <w:sz w:val="20"/>
                <w:szCs w:val="20"/>
              </w:rPr>
              <w:t>Email:</w:t>
            </w:r>
            <w:r w:rsidR="00364853">
              <w:rPr>
                <w:rFonts w:ascii="Calibri" w:eastAsia="Times New Roman" w:hAnsi="Calibri" w:cs="Calibri"/>
                <w:bCs/>
                <w:sz w:val="20"/>
                <w:szCs w:val="20"/>
              </w:rPr>
              <w:t xml:space="preserve"> </w:t>
            </w:r>
            <w:r w:rsidR="000664F7">
              <w:rPr>
                <w:rFonts w:ascii="Calibri" w:eastAsia="Times New Roman" w:hAnsi="Calibri" w:cs="Calibri"/>
                <w:bCs/>
                <w:sz w:val="20"/>
                <w:szCs w:val="20"/>
              </w:rPr>
              <w:t>ahayden</w:t>
            </w:r>
            <w:r w:rsidR="00364853">
              <w:rPr>
                <w:rFonts w:ascii="Calibri" w:eastAsia="Times New Roman" w:hAnsi="Calibri" w:cs="Calibri"/>
                <w:bCs/>
                <w:sz w:val="20"/>
                <w:szCs w:val="20"/>
              </w:rPr>
              <w:t>@manomet.org</w:t>
            </w:r>
          </w:p>
          <w:p w14:paraId="7974E0CC" w14:textId="77777777" w:rsidR="0012323F" w:rsidRPr="0012323F" w:rsidRDefault="0012323F" w:rsidP="0012323F">
            <w:pPr>
              <w:spacing w:after="0" w:line="240" w:lineRule="auto"/>
              <w:rPr>
                <w:rFonts w:ascii="Calibri" w:eastAsia="Times New Roman" w:hAnsi="Calibri" w:cs="Calibri"/>
                <w:bCs/>
                <w:sz w:val="20"/>
                <w:szCs w:val="20"/>
              </w:rPr>
            </w:pPr>
          </w:p>
        </w:tc>
        <w:tc>
          <w:tcPr>
            <w:tcW w:w="10692" w:type="dxa"/>
          </w:tcPr>
          <w:p w14:paraId="13E0FDDB" w14:textId="77777777" w:rsidR="0012323F" w:rsidRPr="0012323F" w:rsidRDefault="0012323F" w:rsidP="0012323F">
            <w:pPr>
              <w:spacing w:after="0" w:line="192" w:lineRule="atLeast"/>
              <w:rPr>
                <w:rFonts w:ascii="Calibri" w:eastAsia="Times New Roman" w:hAnsi="Calibri" w:cs="Calibri"/>
                <w:b/>
                <w:bCs/>
                <w:sz w:val="20"/>
                <w:szCs w:val="20"/>
              </w:rPr>
            </w:pPr>
          </w:p>
        </w:tc>
      </w:tr>
    </w:tbl>
    <w:p w14:paraId="346670B8" w14:textId="2B2C3BBD" w:rsidR="0012323F" w:rsidRDefault="00151594" w:rsidP="00151594">
      <w:pPr>
        <w:tabs>
          <w:tab w:val="left" w:pos="2092"/>
        </w:tabs>
      </w:pPr>
      <w:r>
        <w:tab/>
      </w:r>
    </w:p>
    <w:sectPr w:rsidR="0012323F" w:rsidSect="0012323F">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9D487" w14:textId="77777777" w:rsidR="001C462D" w:rsidRDefault="001C462D" w:rsidP="00C244D3">
      <w:pPr>
        <w:spacing w:after="0" w:line="240" w:lineRule="auto"/>
      </w:pPr>
      <w:r>
        <w:separator/>
      </w:r>
    </w:p>
  </w:endnote>
  <w:endnote w:type="continuationSeparator" w:id="0">
    <w:p w14:paraId="7C28F6C6" w14:textId="77777777" w:rsidR="001C462D" w:rsidRDefault="001C462D" w:rsidP="00C2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Palati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59777" w14:textId="77777777" w:rsidR="00C244D3" w:rsidRPr="00C244D3" w:rsidRDefault="00C244D3" w:rsidP="00C244D3">
    <w:pPr>
      <w:keepNext/>
      <w:pBdr>
        <w:top w:val="single" w:sz="4" w:space="1" w:color="auto"/>
      </w:pBdr>
      <w:spacing w:after="0" w:line="240" w:lineRule="auto"/>
      <w:jc w:val="center"/>
      <w:outlineLvl w:val="1"/>
      <w:rPr>
        <w:rFonts w:ascii="Palatia" w:eastAsia="Times New Roman" w:hAnsi="Palatia" w:cs="Times New Roman"/>
        <w:i/>
        <w:noProof/>
        <w:sz w:val="8"/>
        <w:szCs w:val="8"/>
      </w:rPr>
    </w:pPr>
  </w:p>
  <w:p w14:paraId="39407730" w14:textId="77777777" w:rsidR="00C244D3" w:rsidRPr="00591ECD"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591ECD">
      <w:rPr>
        <w:rFonts w:ascii="Calibri" w:eastAsia="Times New Roman" w:hAnsi="Calibri" w:cs="Times New Roman"/>
        <w:i/>
        <w:noProof/>
        <w:sz w:val="19"/>
        <w:szCs w:val="24"/>
      </w:rPr>
      <w:t xml:space="preserve">The mission of the Council is to maintain and enhance environmental quality in the Gulf of Maine </w:t>
    </w:r>
  </w:p>
  <w:p w14:paraId="792946CC" w14:textId="77777777" w:rsidR="00C244D3" w:rsidRPr="00591ECD" w:rsidRDefault="00C244D3" w:rsidP="00C244D3">
    <w:pPr>
      <w:keepNext/>
      <w:pBdr>
        <w:top w:val="single" w:sz="4" w:space="1" w:color="auto"/>
      </w:pBdr>
      <w:spacing w:after="0" w:line="240" w:lineRule="auto"/>
      <w:jc w:val="center"/>
      <w:outlineLvl w:val="1"/>
      <w:rPr>
        <w:rFonts w:ascii="Calibri" w:eastAsia="Times New Roman" w:hAnsi="Calibri" w:cs="Times New Roman"/>
        <w:i/>
        <w:noProof/>
        <w:sz w:val="19"/>
        <w:szCs w:val="24"/>
      </w:rPr>
    </w:pPr>
    <w:r w:rsidRPr="00591ECD">
      <w:rPr>
        <w:rFonts w:ascii="Calibri" w:eastAsia="Times New Roman" w:hAnsi="Calibri" w:cs="Times New Roman"/>
        <w:i/>
        <w:noProof/>
        <w:sz w:val="19"/>
        <w:szCs w:val="24"/>
      </w:rPr>
      <w:t>and to allow for sustainable resource use by existing and future generations</w:t>
    </w:r>
  </w:p>
  <w:p w14:paraId="3F8E028F" w14:textId="77777777" w:rsidR="00C244D3" w:rsidRPr="00591ECD" w:rsidRDefault="00C244D3" w:rsidP="00C244D3">
    <w:pPr>
      <w:spacing w:after="0" w:line="240" w:lineRule="auto"/>
      <w:jc w:val="center"/>
      <w:rPr>
        <w:rFonts w:ascii="Calibri" w:eastAsia="Times New Roman" w:hAnsi="Calibri" w:cs="Times New Roman"/>
        <w:b/>
        <w:noProof/>
        <w:sz w:val="18"/>
        <w:szCs w:val="24"/>
      </w:rPr>
    </w:pPr>
    <w:r w:rsidRPr="00591ECD">
      <w:rPr>
        <w:rFonts w:ascii="Calibri" w:eastAsia="Times New Roman" w:hAnsi="Calibri" w:cs="Times New Roman"/>
        <w:b/>
        <w:sz w:val="18"/>
        <w:szCs w:val="24"/>
      </w:rPr>
      <w:t>NH DES / NOAA • 2015-2016 Secretariat</w:t>
    </w:r>
  </w:p>
  <w:p w14:paraId="46050AEE" w14:textId="77777777" w:rsidR="00C244D3" w:rsidRPr="00591ECD" w:rsidRDefault="00C244D3" w:rsidP="00C244D3">
    <w:pPr>
      <w:pStyle w:val="Footer"/>
      <w:jc w:val="center"/>
      <w:rPr>
        <w:rFonts w:ascii="Calibri" w:hAnsi="Calibri"/>
      </w:rPr>
    </w:pPr>
    <w:r w:rsidRPr="00591ECD">
      <w:rPr>
        <w:rFonts w:ascii="Calibri" w:eastAsia="Times New Roman" w:hAnsi="Calibri" w:cs="Times New Roman"/>
        <w:b/>
        <w:noProof/>
        <w:sz w:val="18"/>
        <w:szCs w:val="24"/>
      </w:rPr>
      <w:t>www.gulfofmaine.org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8259F" w14:textId="77777777" w:rsidR="001C462D" w:rsidRDefault="001C462D" w:rsidP="00C244D3">
      <w:pPr>
        <w:spacing w:after="0" w:line="240" w:lineRule="auto"/>
      </w:pPr>
      <w:r>
        <w:separator/>
      </w:r>
    </w:p>
  </w:footnote>
  <w:footnote w:type="continuationSeparator" w:id="0">
    <w:p w14:paraId="4C6D5EF2" w14:textId="77777777" w:rsidR="001C462D" w:rsidRDefault="001C462D" w:rsidP="00C2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DB"/>
    <w:multiLevelType w:val="multilevel"/>
    <w:tmpl w:val="DA8CD3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76B09F0"/>
    <w:multiLevelType w:val="hybridMultilevel"/>
    <w:tmpl w:val="FA623B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0B48D9"/>
    <w:multiLevelType w:val="hybridMultilevel"/>
    <w:tmpl w:val="DFA2C9E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618B5"/>
    <w:multiLevelType w:val="hybridMultilevel"/>
    <w:tmpl w:val="300A3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F967F4"/>
    <w:multiLevelType w:val="hybridMultilevel"/>
    <w:tmpl w:val="7ED064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1D081A"/>
    <w:multiLevelType w:val="hybridMultilevel"/>
    <w:tmpl w:val="1B62F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4E7123"/>
    <w:multiLevelType w:val="hybridMultilevel"/>
    <w:tmpl w:val="2C120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A"/>
    <w:rsid w:val="000333EF"/>
    <w:rsid w:val="00054BFB"/>
    <w:rsid w:val="000664F7"/>
    <w:rsid w:val="0012323F"/>
    <w:rsid w:val="00151594"/>
    <w:rsid w:val="001C001A"/>
    <w:rsid w:val="001C462D"/>
    <w:rsid w:val="00364853"/>
    <w:rsid w:val="003E4EE8"/>
    <w:rsid w:val="004D0376"/>
    <w:rsid w:val="004F2D0C"/>
    <w:rsid w:val="00591ECD"/>
    <w:rsid w:val="005D19DD"/>
    <w:rsid w:val="007D3289"/>
    <w:rsid w:val="008D4A6C"/>
    <w:rsid w:val="009827E1"/>
    <w:rsid w:val="00A83C2A"/>
    <w:rsid w:val="00AD634F"/>
    <w:rsid w:val="00B33906"/>
    <w:rsid w:val="00B875F0"/>
    <w:rsid w:val="00BF15FD"/>
    <w:rsid w:val="00C244D3"/>
    <w:rsid w:val="00CE4303"/>
    <w:rsid w:val="00DB3CDA"/>
    <w:rsid w:val="00DF55CC"/>
    <w:rsid w:val="00E2600B"/>
    <w:rsid w:val="00EB4D15"/>
    <w:rsid w:val="00ED131E"/>
    <w:rsid w:val="00F15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232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3F"/>
    <w:rPr>
      <w:rFonts w:ascii="Tahoma" w:hAnsi="Tahoma" w:cs="Tahoma"/>
      <w:sz w:val="16"/>
      <w:szCs w:val="16"/>
    </w:rPr>
  </w:style>
  <w:style w:type="paragraph" w:styleId="Title">
    <w:name w:val="Title"/>
    <w:basedOn w:val="Normal"/>
    <w:next w:val="Normal"/>
    <w:link w:val="TitleChar"/>
    <w:uiPriority w:val="10"/>
    <w:qFormat/>
    <w:rsid w:val="00123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323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12323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2323F"/>
    <w:pPr>
      <w:ind w:left="720"/>
      <w:contextualSpacing/>
    </w:pPr>
  </w:style>
  <w:style w:type="paragraph" w:styleId="Header">
    <w:name w:val="header"/>
    <w:basedOn w:val="Normal"/>
    <w:link w:val="HeaderChar"/>
    <w:uiPriority w:val="99"/>
    <w:unhideWhenUsed/>
    <w:rsid w:val="00C24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4D3"/>
  </w:style>
  <w:style w:type="paragraph" w:styleId="Footer">
    <w:name w:val="footer"/>
    <w:basedOn w:val="Normal"/>
    <w:link w:val="FooterChar"/>
    <w:uiPriority w:val="99"/>
    <w:unhideWhenUsed/>
    <w:rsid w:val="00C24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4D3"/>
  </w:style>
  <w:style w:type="character" w:styleId="Hyperlink">
    <w:name w:val="Hyperlink"/>
    <w:basedOn w:val="DefaultParagraphFont"/>
    <w:uiPriority w:val="99"/>
    <w:unhideWhenUsed/>
    <w:rsid w:val="004D03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ofmaine.org/2/gomc-home/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leblanc@gulfofmai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leblanc@gulfofmaine.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dc:creator>
  <cp:lastModifiedBy>Joan</cp:lastModifiedBy>
  <cp:revision>2</cp:revision>
  <dcterms:created xsi:type="dcterms:W3CDTF">2016-04-01T01:54:00Z</dcterms:created>
  <dcterms:modified xsi:type="dcterms:W3CDTF">2016-04-01T01:54:00Z</dcterms:modified>
</cp:coreProperties>
</file>