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7EB3A" w14:textId="77777777" w:rsidR="00C244D3" w:rsidRPr="00C244D3" w:rsidRDefault="0012323F" w:rsidP="00C244D3">
      <w:pPr>
        <w:pStyle w:val="Title"/>
        <w:pBdr>
          <w:bottom w:val="none" w:sz="0" w:space="0" w:color="auto"/>
        </w:pBdr>
        <w:jc w:val="center"/>
        <w:rPr>
          <w:rFonts w:ascii="Calibri" w:eastAsia="Times" w:hAnsi="Calibri" w:cs="Calibri"/>
          <w:b/>
          <w:sz w:val="32"/>
          <w:szCs w:val="32"/>
        </w:rPr>
      </w:pPr>
      <w:r w:rsidRPr="00C244D3">
        <w:rPr>
          <w:b/>
          <w:noProof/>
          <w:sz w:val="32"/>
          <w:szCs w:val="32"/>
          <w:lang w:val="en-CA" w:eastAsia="en-CA"/>
        </w:rPr>
        <w:drawing>
          <wp:anchor distT="0" distB="0" distL="114300" distR="114300" simplePos="0" relativeHeight="251659264" behindDoc="1" locked="0" layoutInCell="1" allowOverlap="1" wp14:anchorId="7C0EB20E" wp14:editId="5AD1B62D">
            <wp:simplePos x="0" y="0"/>
            <wp:positionH relativeFrom="column">
              <wp:posOffset>0</wp:posOffset>
            </wp:positionH>
            <wp:positionV relativeFrom="paragraph">
              <wp:posOffset>0</wp:posOffset>
            </wp:positionV>
            <wp:extent cx="3558540" cy="1070610"/>
            <wp:effectExtent l="0" t="0" r="3810" b="0"/>
            <wp:wrapTight wrapText="bothSides">
              <wp:wrapPolygon edited="0">
                <wp:start x="0" y="0"/>
                <wp:lineTo x="0" y="21139"/>
                <wp:lineTo x="21507" y="21139"/>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C_Logo_CMYK_2016-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8540" cy="1070610"/>
                    </a:xfrm>
                    <a:prstGeom prst="rect">
                      <a:avLst/>
                    </a:prstGeom>
                  </pic:spPr>
                </pic:pic>
              </a:graphicData>
            </a:graphic>
            <wp14:sizeRelH relativeFrom="page">
              <wp14:pctWidth>0</wp14:pctWidth>
            </wp14:sizeRelH>
            <wp14:sizeRelV relativeFrom="page">
              <wp14:pctHeight>0</wp14:pctHeight>
            </wp14:sizeRelV>
          </wp:anchor>
        </w:drawing>
      </w:r>
      <w:r w:rsidR="00CE4303">
        <w:rPr>
          <w:rFonts w:ascii="Calibri" w:eastAsia="Times" w:hAnsi="Calibri" w:cs="Calibri"/>
          <w:b/>
          <w:sz w:val="32"/>
          <w:szCs w:val="32"/>
        </w:rPr>
        <w:t>2016</w:t>
      </w:r>
    </w:p>
    <w:p w14:paraId="3537C951" w14:textId="77777777" w:rsidR="00C244D3" w:rsidRPr="00C244D3" w:rsidRDefault="00C244D3" w:rsidP="00C244D3">
      <w:pPr>
        <w:pStyle w:val="Title"/>
        <w:pBdr>
          <w:bottom w:val="none" w:sz="0" w:space="0" w:color="auto"/>
        </w:pBdr>
        <w:jc w:val="center"/>
        <w:rPr>
          <w:rFonts w:ascii="Calibri" w:eastAsia="Times" w:hAnsi="Calibri" w:cs="Calibri"/>
          <w:b/>
          <w:sz w:val="32"/>
          <w:szCs w:val="32"/>
        </w:rPr>
      </w:pPr>
      <w:r w:rsidRPr="0012323F">
        <w:rPr>
          <w:rFonts w:ascii="Calibri" w:eastAsia="Times" w:hAnsi="Calibri" w:cs="Calibri"/>
          <w:b/>
          <w:sz w:val="32"/>
          <w:szCs w:val="32"/>
        </w:rPr>
        <w:t>Longard Award</w:t>
      </w:r>
    </w:p>
    <w:p w14:paraId="3832F993" w14:textId="77777777" w:rsidR="00C244D3" w:rsidRPr="00C244D3" w:rsidRDefault="00C244D3" w:rsidP="00C244D3">
      <w:pPr>
        <w:pStyle w:val="Title"/>
        <w:pBdr>
          <w:bottom w:val="none" w:sz="0" w:space="0" w:color="auto"/>
        </w:pBdr>
        <w:jc w:val="center"/>
        <w:rPr>
          <w:rFonts w:ascii="Calibri" w:eastAsia="Times" w:hAnsi="Calibri" w:cs="Calibri"/>
          <w:b/>
          <w:sz w:val="32"/>
          <w:szCs w:val="32"/>
        </w:rPr>
      </w:pPr>
      <w:r w:rsidRPr="00C244D3">
        <w:rPr>
          <w:rFonts w:ascii="Calibri" w:eastAsia="Times New Roman" w:hAnsi="Calibri" w:cs="Calibri"/>
          <w:b/>
          <w:sz w:val="32"/>
          <w:szCs w:val="32"/>
        </w:rPr>
        <w:t>Nomination Form</w:t>
      </w:r>
    </w:p>
    <w:p w14:paraId="169D4B61" w14:textId="77777777" w:rsidR="0012323F" w:rsidRDefault="0012323F" w:rsidP="0012323F">
      <w:pPr>
        <w:pStyle w:val="Title"/>
        <w:pBdr>
          <w:bottom w:val="none" w:sz="0" w:space="0" w:color="auto"/>
        </w:pBdr>
        <w:rPr>
          <w:rFonts w:ascii="Calibri" w:eastAsia="Times" w:hAnsi="Calibri" w:cs="Calibri"/>
          <w:b/>
          <w:sz w:val="32"/>
          <w:szCs w:val="20"/>
        </w:rPr>
      </w:pPr>
    </w:p>
    <w:p w14:paraId="2B618CF3" w14:textId="77777777" w:rsidR="00C244D3" w:rsidRDefault="00C244D3" w:rsidP="0012323F">
      <w:pPr>
        <w:keepNext/>
        <w:spacing w:after="0" w:line="192" w:lineRule="atLeast"/>
        <w:outlineLvl w:val="3"/>
        <w:rPr>
          <w:rFonts w:ascii="Calibri" w:eastAsia="Times New Roman" w:hAnsi="Calibri" w:cs="Calibri"/>
          <w:iCs/>
          <w:sz w:val="20"/>
          <w:szCs w:val="32"/>
        </w:rPr>
      </w:pPr>
    </w:p>
    <w:p w14:paraId="58690F68" w14:textId="77777777" w:rsidR="00054BFB" w:rsidRDefault="00054BFB" w:rsidP="0012323F">
      <w:pPr>
        <w:keepNext/>
        <w:spacing w:after="0" w:line="192" w:lineRule="atLeast"/>
        <w:outlineLvl w:val="3"/>
        <w:rPr>
          <w:rFonts w:ascii="Calibri" w:eastAsia="Times New Roman" w:hAnsi="Calibri" w:cs="Calibri"/>
          <w:iCs/>
          <w:sz w:val="20"/>
          <w:szCs w:val="32"/>
        </w:rPr>
      </w:pPr>
    </w:p>
    <w:p w14:paraId="5180ED69" w14:textId="77777777" w:rsidR="0012323F" w:rsidRPr="0012323F" w:rsidRDefault="0012323F" w:rsidP="0012323F">
      <w:pPr>
        <w:keepNext/>
        <w:spacing w:after="0" w:line="192" w:lineRule="atLeast"/>
        <w:outlineLvl w:val="3"/>
        <w:rPr>
          <w:rFonts w:ascii="Calibri" w:eastAsia="Times New Roman" w:hAnsi="Calibri" w:cs="Calibri"/>
          <w:iCs/>
          <w:sz w:val="20"/>
          <w:szCs w:val="20"/>
        </w:rPr>
      </w:pPr>
      <w:r w:rsidRPr="0012323F">
        <w:rPr>
          <w:rFonts w:ascii="Calibri" w:eastAsia="Times New Roman" w:hAnsi="Calibri" w:cs="Calibri"/>
          <w:iCs/>
          <w:sz w:val="20"/>
          <w:szCs w:val="32"/>
        </w:rPr>
        <w:t xml:space="preserve">The Longard Award is bestowed </w:t>
      </w:r>
      <w:r w:rsidR="00BF15FD">
        <w:rPr>
          <w:rFonts w:ascii="Calibri" w:eastAsia="Times New Roman" w:hAnsi="Calibri" w:cs="Calibri"/>
          <w:iCs/>
          <w:sz w:val="20"/>
          <w:szCs w:val="32"/>
        </w:rPr>
        <w:t xml:space="preserve">upon an outstanding volunteer </w:t>
      </w:r>
      <w:r w:rsidRPr="0012323F">
        <w:rPr>
          <w:rFonts w:ascii="Calibri" w:eastAsia="Times New Roman" w:hAnsi="Calibri" w:cs="Calibri"/>
          <w:iCs/>
          <w:sz w:val="20"/>
          <w:szCs w:val="32"/>
        </w:rPr>
        <w:t xml:space="preserve">each year in memory of Art Longard, a founding member of the Gulf of Maine Council on the Marine Environment and long-time Working Group member. </w:t>
      </w:r>
      <w:r w:rsidR="00CE4303">
        <w:rPr>
          <w:rFonts w:ascii="Calibri" w:eastAsia="Times New Roman" w:hAnsi="Calibri" w:cs="Calibri"/>
          <w:iCs/>
          <w:sz w:val="20"/>
          <w:szCs w:val="32"/>
        </w:rPr>
        <w:t xml:space="preserve"> This a</w:t>
      </w:r>
      <w:r w:rsidRPr="0012323F">
        <w:rPr>
          <w:rFonts w:ascii="Calibri" w:eastAsia="Times New Roman" w:hAnsi="Calibri" w:cs="Calibri"/>
          <w:iCs/>
          <w:sz w:val="20"/>
          <w:szCs w:val="32"/>
        </w:rPr>
        <w:t xml:space="preserve">ward is given to an individual from one of the five states </w:t>
      </w:r>
      <w:r w:rsidRPr="0012323F">
        <w:rPr>
          <w:rFonts w:ascii="Calibri" w:eastAsia="Times New Roman" w:hAnsi="Calibri" w:cs="Calibri"/>
          <w:iCs/>
          <w:sz w:val="20"/>
          <w:szCs w:val="20"/>
        </w:rPr>
        <w:t xml:space="preserve">and provinces bordering the Gulf of Maine. </w:t>
      </w:r>
      <w:r w:rsidR="00CE4303">
        <w:rPr>
          <w:rFonts w:ascii="Calibri" w:eastAsia="Times New Roman" w:hAnsi="Calibri" w:cs="Calibri"/>
          <w:iCs/>
          <w:sz w:val="20"/>
          <w:szCs w:val="20"/>
        </w:rPr>
        <w:t xml:space="preserve"> </w:t>
      </w:r>
      <w:r w:rsidRPr="0012323F">
        <w:rPr>
          <w:rFonts w:ascii="Calibri" w:eastAsia="Times New Roman" w:hAnsi="Calibri" w:cs="Calibri"/>
          <w:iCs/>
          <w:sz w:val="20"/>
          <w:szCs w:val="20"/>
        </w:rPr>
        <w:t xml:space="preserve">The Longard Award recognizes individual commitment to volunteer programs dedicated to environmental protection and sustainability of natural resources within the marine, near shore, and watershed environments of the Gulf of Maine.  </w:t>
      </w:r>
    </w:p>
    <w:p w14:paraId="5A20ACCF" w14:textId="77777777" w:rsidR="0012323F" w:rsidRPr="0012323F" w:rsidRDefault="0012323F" w:rsidP="0012323F">
      <w:pPr>
        <w:pStyle w:val="Heading4"/>
        <w:rPr>
          <w:rFonts w:ascii="Calibri" w:eastAsia="Times New Roman" w:hAnsi="Calibri" w:cs="Calibri"/>
          <w:bCs w:val="0"/>
          <w:i w:val="0"/>
          <w:iCs w:val="0"/>
          <w:color w:val="auto"/>
          <w:sz w:val="28"/>
          <w:szCs w:val="20"/>
        </w:rPr>
      </w:pPr>
      <w:r w:rsidRPr="0012323F">
        <w:rPr>
          <w:rFonts w:ascii="Calibri" w:eastAsia="Times New Roman" w:hAnsi="Calibri" w:cs="Calibri"/>
          <w:bCs w:val="0"/>
          <w:i w:val="0"/>
          <w:iCs w:val="0"/>
          <w:color w:val="auto"/>
          <w:sz w:val="28"/>
          <w:szCs w:val="20"/>
        </w:rPr>
        <w:t>Nomination instructions</w:t>
      </w:r>
    </w:p>
    <w:p w14:paraId="32926EF8" w14:textId="77777777" w:rsidR="0012323F" w:rsidRPr="0012323F" w:rsidRDefault="0012323F" w:rsidP="0012323F">
      <w:pPr>
        <w:pStyle w:val="ListParagraph"/>
        <w:numPr>
          <w:ilvl w:val="0"/>
          <w:numId w:val="6"/>
        </w:numPr>
        <w:spacing w:before="40" w:after="40" w:line="192" w:lineRule="atLeast"/>
        <w:rPr>
          <w:rFonts w:ascii="Calibri" w:eastAsia="Times New Roman" w:hAnsi="Calibri" w:cs="Calibri"/>
          <w:sz w:val="20"/>
          <w:szCs w:val="20"/>
        </w:rPr>
      </w:pPr>
      <w:r>
        <w:rPr>
          <w:rFonts w:ascii="Calibri" w:hAnsi="Calibri" w:cs="Calibri"/>
          <w:noProof/>
          <w:sz w:val="20"/>
          <w:lang w:val="en-CA" w:eastAsia="en-CA"/>
        </w:rPr>
        <w:drawing>
          <wp:anchor distT="0" distB="0" distL="114300" distR="114300" simplePos="0" relativeHeight="251658240" behindDoc="1" locked="0" layoutInCell="1" allowOverlap="1" wp14:anchorId="3A46B630" wp14:editId="45C8211C">
            <wp:simplePos x="0" y="0"/>
            <wp:positionH relativeFrom="column">
              <wp:posOffset>5327015</wp:posOffset>
            </wp:positionH>
            <wp:positionV relativeFrom="paragraph">
              <wp:posOffset>19050</wp:posOffset>
            </wp:positionV>
            <wp:extent cx="1542415" cy="1805940"/>
            <wp:effectExtent l="0" t="0" r="635" b="3810"/>
            <wp:wrapTight wrapText="bothSides">
              <wp:wrapPolygon edited="0">
                <wp:start x="0" y="0"/>
                <wp:lineTo x="0" y="21418"/>
                <wp:lineTo x="21342" y="21418"/>
                <wp:lineTo x="21342" y="0"/>
                <wp:lineTo x="0" y="0"/>
              </wp:wrapPolygon>
            </wp:wrapTight>
            <wp:docPr id="2" name="Picture 2" descr="long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ard"/>
                    <pic:cNvPicPr>
                      <a:picLocks noChangeAspect="1" noChangeArrowheads="1"/>
                    </pic:cNvPicPr>
                  </pic:nvPicPr>
                  <pic:blipFill>
                    <a:blip r:embed="rId8" cstate="print">
                      <a:extLst>
                        <a:ext uri="{28A0092B-C50C-407E-A947-70E740481C1C}">
                          <a14:useLocalDpi xmlns:a14="http://schemas.microsoft.com/office/drawing/2010/main" val="0"/>
                        </a:ext>
                      </a:extLst>
                    </a:blip>
                    <a:srcRect b="29323"/>
                    <a:stretch>
                      <a:fillRect/>
                    </a:stretch>
                  </pic:blipFill>
                  <pic:spPr bwMode="auto">
                    <a:xfrm>
                      <a:off x="0" y="0"/>
                      <a:ext cx="154241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23F">
        <w:rPr>
          <w:rFonts w:ascii="Calibri" w:eastAsia="Times New Roman" w:hAnsi="Calibri" w:cs="Calibri"/>
          <w:sz w:val="20"/>
          <w:szCs w:val="20"/>
        </w:rPr>
        <w:t>Individuals or organizations may submit nominations. Self-nominations are not accepted.</w:t>
      </w:r>
    </w:p>
    <w:p w14:paraId="36B7FDE8" w14:textId="77777777" w:rsidR="0012323F" w:rsidRPr="0012323F" w:rsidRDefault="0012323F" w:rsidP="0012323F">
      <w:pPr>
        <w:pStyle w:val="ListParagraph"/>
        <w:numPr>
          <w:ilvl w:val="0"/>
          <w:numId w:val="6"/>
        </w:numPr>
        <w:spacing w:before="40" w:after="40" w:line="192" w:lineRule="atLeast"/>
        <w:rPr>
          <w:rFonts w:ascii="Calibri" w:eastAsia="Times New Roman" w:hAnsi="Calibri" w:cs="Calibri"/>
          <w:sz w:val="20"/>
          <w:szCs w:val="20"/>
        </w:rPr>
      </w:pPr>
      <w:r w:rsidRPr="0012323F">
        <w:rPr>
          <w:rFonts w:ascii="Calibri" w:eastAsia="Times New Roman" w:hAnsi="Calibri" w:cs="Calibri"/>
          <w:sz w:val="20"/>
          <w:szCs w:val="20"/>
        </w:rPr>
        <w:t>The nominee must be</w:t>
      </w:r>
      <w:r w:rsidR="00E2600B">
        <w:rPr>
          <w:rFonts w:ascii="Calibri" w:eastAsia="Times New Roman" w:hAnsi="Calibri" w:cs="Calibri"/>
          <w:sz w:val="20"/>
          <w:szCs w:val="20"/>
        </w:rPr>
        <w:t xml:space="preserve"> a</w:t>
      </w:r>
      <w:r w:rsidRPr="0012323F">
        <w:rPr>
          <w:rFonts w:ascii="Calibri" w:eastAsia="Times New Roman" w:hAnsi="Calibri" w:cs="Calibri"/>
          <w:sz w:val="20"/>
          <w:szCs w:val="20"/>
        </w:rPr>
        <w:t xml:space="preserve"> resident of Maine, Massachusetts, New Brunswick, New </w:t>
      </w:r>
      <w:r>
        <w:rPr>
          <w:rFonts w:ascii="Calibri" w:eastAsia="Times New Roman" w:hAnsi="Calibri" w:cs="Calibri"/>
          <w:sz w:val="20"/>
          <w:szCs w:val="20"/>
        </w:rPr>
        <w:t>H</w:t>
      </w:r>
      <w:r w:rsidRPr="0012323F">
        <w:rPr>
          <w:rFonts w:ascii="Calibri" w:eastAsia="Times New Roman" w:hAnsi="Calibri" w:cs="Calibri"/>
          <w:sz w:val="20"/>
          <w:szCs w:val="20"/>
        </w:rPr>
        <w:t xml:space="preserve">ampshire, or Nova Scotia. The nominee’s contributions must have been to the Gulf of Maine watershed. </w:t>
      </w:r>
    </w:p>
    <w:p w14:paraId="4B9470A4" w14:textId="77777777" w:rsidR="0012323F" w:rsidRPr="0012323F" w:rsidRDefault="0012323F" w:rsidP="0012323F">
      <w:pPr>
        <w:pStyle w:val="ListParagraph"/>
        <w:numPr>
          <w:ilvl w:val="0"/>
          <w:numId w:val="6"/>
        </w:numPr>
        <w:spacing w:before="40" w:after="40" w:line="192" w:lineRule="atLeast"/>
        <w:rPr>
          <w:rFonts w:ascii="Calibri" w:eastAsia="Times New Roman" w:hAnsi="Calibri" w:cs="Calibri"/>
          <w:sz w:val="20"/>
          <w:szCs w:val="20"/>
        </w:rPr>
      </w:pPr>
      <w:r w:rsidRPr="0012323F">
        <w:rPr>
          <w:rFonts w:ascii="Calibri" w:eastAsia="Times New Roman" w:hAnsi="Calibri" w:cs="Calibri"/>
          <w:sz w:val="20"/>
          <w:szCs w:val="20"/>
        </w:rPr>
        <w:t xml:space="preserve">Longard Award nominees must have contributed to the Gulf of Maine in their capacity as a volunteer, </w:t>
      </w:r>
      <w:r w:rsidRPr="0012323F">
        <w:rPr>
          <w:rFonts w:ascii="Calibri" w:eastAsia="Times New Roman" w:hAnsi="Calibri" w:cs="Calibri"/>
          <w:b/>
          <w:sz w:val="20"/>
          <w:szCs w:val="20"/>
        </w:rPr>
        <w:t>NOT</w:t>
      </w:r>
      <w:r w:rsidRPr="0012323F">
        <w:rPr>
          <w:rFonts w:ascii="Calibri" w:eastAsia="Times New Roman" w:hAnsi="Calibri" w:cs="Calibri"/>
          <w:sz w:val="20"/>
          <w:szCs w:val="20"/>
        </w:rPr>
        <w:t xml:space="preserve"> as a paid professional.</w:t>
      </w:r>
    </w:p>
    <w:p w14:paraId="18B228BC" w14:textId="77777777" w:rsidR="0012323F" w:rsidRPr="0012323F" w:rsidRDefault="0012323F" w:rsidP="0012323F">
      <w:pPr>
        <w:pStyle w:val="ListParagraph"/>
        <w:numPr>
          <w:ilvl w:val="0"/>
          <w:numId w:val="6"/>
        </w:numPr>
        <w:spacing w:before="40" w:after="40" w:line="192" w:lineRule="atLeast"/>
        <w:rPr>
          <w:rFonts w:ascii="Calibri" w:eastAsia="Times New Roman" w:hAnsi="Calibri" w:cs="Calibri"/>
          <w:sz w:val="20"/>
          <w:szCs w:val="20"/>
        </w:rPr>
      </w:pPr>
      <w:r w:rsidRPr="0012323F">
        <w:rPr>
          <w:rFonts w:ascii="Calibri" w:eastAsia="Times New Roman" w:hAnsi="Calibri" w:cs="Calibri"/>
          <w:sz w:val="20"/>
          <w:szCs w:val="20"/>
        </w:rPr>
        <w:t xml:space="preserve">Nominations must be made on this form. </w:t>
      </w:r>
      <w:r w:rsidR="00E2600B">
        <w:rPr>
          <w:rFonts w:ascii="Calibri" w:eastAsia="Times New Roman" w:hAnsi="Calibri" w:cs="Calibri"/>
          <w:sz w:val="20"/>
          <w:szCs w:val="20"/>
        </w:rPr>
        <w:t xml:space="preserve"> </w:t>
      </w:r>
      <w:r w:rsidRPr="0012323F">
        <w:rPr>
          <w:rFonts w:ascii="Calibri" w:eastAsia="Times New Roman" w:hAnsi="Calibri" w:cs="Calibri"/>
          <w:sz w:val="20"/>
          <w:szCs w:val="20"/>
        </w:rPr>
        <w:t>Attachments will not be accepted.</w:t>
      </w:r>
    </w:p>
    <w:p w14:paraId="05D17005" w14:textId="77777777" w:rsidR="0012323F" w:rsidRPr="0012323F" w:rsidRDefault="0012323F" w:rsidP="0012323F">
      <w:pPr>
        <w:pStyle w:val="ListParagraph"/>
        <w:numPr>
          <w:ilvl w:val="0"/>
          <w:numId w:val="6"/>
        </w:numPr>
        <w:rPr>
          <w:rFonts w:ascii="Calibri" w:eastAsia="Times New Roman" w:hAnsi="Calibri" w:cs="Calibri"/>
          <w:sz w:val="20"/>
          <w:szCs w:val="20"/>
        </w:rPr>
      </w:pPr>
      <w:r w:rsidRPr="0012323F">
        <w:rPr>
          <w:rFonts w:ascii="Calibri" w:eastAsia="Times New Roman" w:hAnsi="Calibri" w:cs="Calibri"/>
          <w:sz w:val="20"/>
          <w:szCs w:val="20"/>
        </w:rPr>
        <w:t xml:space="preserve">Nominations must be emailed to </w:t>
      </w:r>
      <w:hyperlink r:id="rId9" w:history="1">
        <w:r w:rsidRPr="0012323F">
          <w:rPr>
            <w:rFonts w:ascii="Calibri" w:eastAsia="Times New Roman" w:hAnsi="Calibri" w:cs="Calibri"/>
            <w:color w:val="0000FF"/>
            <w:sz w:val="20"/>
            <w:szCs w:val="20"/>
            <w:u w:val="single"/>
          </w:rPr>
          <w:t>jleblanc@gulfofmaine.org</w:t>
        </w:r>
      </w:hyperlink>
      <w:r w:rsidRPr="0012323F">
        <w:rPr>
          <w:rFonts w:ascii="Calibri" w:eastAsia="Times New Roman" w:hAnsi="Calibri" w:cs="Calibri"/>
          <w:sz w:val="20"/>
          <w:szCs w:val="20"/>
        </w:rPr>
        <w:t xml:space="preserve"> by the close of business on </w:t>
      </w:r>
      <w:r w:rsidR="00CE4303">
        <w:rPr>
          <w:rFonts w:ascii="Calibri" w:eastAsia="Times New Roman" w:hAnsi="Calibri" w:cs="Calibri"/>
          <w:b/>
          <w:sz w:val="20"/>
          <w:szCs w:val="20"/>
        </w:rPr>
        <w:t>March 31</w:t>
      </w:r>
      <w:r>
        <w:rPr>
          <w:rFonts w:ascii="Calibri" w:eastAsia="Times New Roman" w:hAnsi="Calibri" w:cs="Calibri"/>
          <w:b/>
          <w:sz w:val="20"/>
          <w:szCs w:val="20"/>
        </w:rPr>
        <w:t>, 2016</w:t>
      </w:r>
      <w:r w:rsidRPr="0012323F">
        <w:rPr>
          <w:rFonts w:ascii="Calibri" w:eastAsia="Times New Roman" w:hAnsi="Calibri" w:cs="Calibri"/>
          <w:sz w:val="20"/>
          <w:szCs w:val="20"/>
        </w:rPr>
        <w:t>. Please rename the nomination form with _LastNameofNominee added to the end of the file name.</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2"/>
      </w:tblGrid>
      <w:tr w:rsidR="0012323F" w:rsidRPr="0012323F" w14:paraId="475368C6" w14:textId="77777777" w:rsidTr="00A84A9D">
        <w:tc>
          <w:tcPr>
            <w:tcW w:w="10692" w:type="dxa"/>
            <w:tcBorders>
              <w:top w:val="nil"/>
              <w:left w:val="nil"/>
              <w:bottom w:val="nil"/>
              <w:right w:val="nil"/>
            </w:tcBorders>
          </w:tcPr>
          <w:p w14:paraId="4EC31A60" w14:textId="77777777" w:rsidR="0012323F" w:rsidRPr="0012323F" w:rsidRDefault="0012323F" w:rsidP="0012323F">
            <w:pPr>
              <w:spacing w:before="40" w:after="40" w:line="192" w:lineRule="atLeast"/>
              <w:rPr>
                <w:rFonts w:ascii="Calibri" w:eastAsia="Times New Roman" w:hAnsi="Calibri" w:cs="Calibri"/>
                <w:sz w:val="20"/>
                <w:szCs w:val="20"/>
              </w:rPr>
            </w:pPr>
            <w:r w:rsidRPr="0012323F">
              <w:rPr>
                <w:rFonts w:ascii="Calibri" w:eastAsia="Times New Roman" w:hAnsi="Calibri" w:cs="Calibri"/>
                <w:sz w:val="20"/>
                <w:szCs w:val="20"/>
              </w:rPr>
              <w:t xml:space="preserve">Questions? Please contact Council Coordinator Joan LeBlanc at </w:t>
            </w:r>
            <w:hyperlink r:id="rId10" w:history="1">
              <w:r w:rsidRPr="0012323F">
                <w:rPr>
                  <w:rFonts w:ascii="Calibri" w:eastAsia="Times New Roman" w:hAnsi="Calibri" w:cs="Calibri"/>
                  <w:color w:val="0000FF"/>
                  <w:sz w:val="20"/>
                  <w:szCs w:val="20"/>
                  <w:u w:val="single"/>
                </w:rPr>
                <w:t>jleblanc@gulfofmaine.org</w:t>
              </w:r>
            </w:hyperlink>
            <w:r w:rsidRPr="0012323F">
              <w:rPr>
                <w:rFonts w:ascii="Calibri" w:eastAsia="Times New Roman" w:hAnsi="Calibri" w:cs="Calibri"/>
                <w:sz w:val="20"/>
                <w:szCs w:val="20"/>
              </w:rPr>
              <w:t>.</w:t>
            </w:r>
          </w:p>
          <w:p w14:paraId="2DD7B54F" w14:textId="77777777" w:rsidR="0012323F" w:rsidRPr="0012323F" w:rsidRDefault="0012323F" w:rsidP="00E2600B">
            <w:pPr>
              <w:keepNext/>
              <w:spacing w:after="0" w:line="192" w:lineRule="atLeast"/>
              <w:outlineLvl w:val="3"/>
              <w:rPr>
                <w:rFonts w:ascii="Calibri" w:eastAsia="Times New Roman" w:hAnsi="Calibri" w:cs="Calibri"/>
                <w:b/>
                <w:sz w:val="28"/>
                <w:szCs w:val="20"/>
              </w:rPr>
            </w:pPr>
            <w:r w:rsidRPr="0012323F">
              <w:rPr>
                <w:rFonts w:ascii="Calibri" w:eastAsia="Times New Roman" w:hAnsi="Calibri" w:cs="Calibri"/>
                <w:sz w:val="20"/>
                <w:szCs w:val="20"/>
              </w:rPr>
              <w:t xml:space="preserve">To view a list of past award winners, please visit: </w:t>
            </w:r>
            <w:r w:rsidR="00E2600B">
              <w:rPr>
                <w:rFonts w:ascii="Calibri" w:eastAsia="Times New Roman" w:hAnsi="Calibri" w:cs="Calibri"/>
                <w:sz w:val="20"/>
                <w:szCs w:val="20"/>
              </w:rPr>
              <w:t xml:space="preserve"> </w:t>
            </w:r>
            <w:hyperlink r:id="rId11" w:history="1">
              <w:r w:rsidR="004D0376" w:rsidRPr="00D727AF">
                <w:rPr>
                  <w:rStyle w:val="Hyperlink"/>
                  <w:rFonts w:ascii="Calibri" w:eastAsia="Times New Roman" w:hAnsi="Calibri" w:cs="Calibri"/>
                  <w:sz w:val="20"/>
                  <w:szCs w:val="20"/>
                </w:rPr>
                <w:t>http://www.gulfofmaine.org/2/gomc-home/awards/</w:t>
              </w:r>
            </w:hyperlink>
            <w:r w:rsidR="004D0376">
              <w:rPr>
                <w:rFonts w:ascii="Calibri" w:eastAsia="Times New Roman" w:hAnsi="Calibri" w:cs="Calibri"/>
                <w:sz w:val="20"/>
                <w:szCs w:val="20"/>
              </w:rPr>
              <w:t xml:space="preserve"> </w:t>
            </w:r>
          </w:p>
        </w:tc>
      </w:tr>
    </w:tbl>
    <w:p w14:paraId="65E73BEF" w14:textId="77777777" w:rsidR="0012323F" w:rsidRPr="0012323F" w:rsidRDefault="0012323F" w:rsidP="0012323F">
      <w:pPr>
        <w:spacing w:after="0" w:line="240" w:lineRule="auto"/>
        <w:rPr>
          <w:rFonts w:ascii="Calibri" w:eastAsia="Times" w:hAnsi="Calibri" w:cs="Calibri"/>
          <w:sz w:val="24"/>
          <w:szCs w:val="20"/>
        </w:rPr>
      </w:pPr>
    </w:p>
    <w:tbl>
      <w:tblPr>
        <w:tblW w:w="21384" w:type="dxa"/>
        <w:tblInd w:w="-252" w:type="dxa"/>
        <w:tblLook w:val="00A0" w:firstRow="1" w:lastRow="0" w:firstColumn="1" w:lastColumn="0" w:noHBand="0" w:noVBand="0"/>
      </w:tblPr>
      <w:tblGrid>
        <w:gridCol w:w="10692"/>
        <w:gridCol w:w="10692"/>
      </w:tblGrid>
      <w:tr w:rsidR="0012323F" w:rsidRPr="0012323F" w14:paraId="3B475BB6" w14:textId="77777777" w:rsidTr="00A84A9D">
        <w:tc>
          <w:tcPr>
            <w:tcW w:w="10692" w:type="dxa"/>
          </w:tcPr>
          <w:p w14:paraId="72F32F04" w14:textId="77777777" w:rsidR="0012323F" w:rsidRPr="0012323F" w:rsidRDefault="0012323F" w:rsidP="0012323F">
            <w:pPr>
              <w:spacing w:after="0" w:line="192" w:lineRule="atLeast"/>
              <w:rPr>
                <w:rFonts w:ascii="Calibri" w:eastAsia="Times New Roman" w:hAnsi="Calibri" w:cs="Calibri"/>
                <w:b/>
                <w:bCs/>
                <w:sz w:val="20"/>
                <w:szCs w:val="20"/>
                <w:u w:val="single"/>
              </w:rPr>
            </w:pPr>
            <w:r w:rsidRPr="0012323F">
              <w:rPr>
                <w:rFonts w:ascii="Calibri" w:eastAsia="Times New Roman" w:hAnsi="Calibri" w:cs="Calibri"/>
                <w:b/>
                <w:bCs/>
                <w:sz w:val="20"/>
                <w:szCs w:val="20"/>
                <w:u w:val="single"/>
              </w:rPr>
              <w:t>Nominee information</w:t>
            </w:r>
            <w:r w:rsidR="00B33906">
              <w:rPr>
                <w:rFonts w:ascii="Calibri" w:eastAsia="Times New Roman" w:hAnsi="Calibri" w:cs="Calibri"/>
                <w:b/>
                <w:bCs/>
                <w:sz w:val="20"/>
                <w:szCs w:val="20"/>
                <w:u w:val="single"/>
              </w:rPr>
              <w:t xml:space="preserve"> (REQUIRED)</w:t>
            </w:r>
          </w:p>
          <w:p w14:paraId="765F9B92" w14:textId="77777777" w:rsidR="0012323F" w:rsidRPr="0012323F" w:rsidRDefault="0012323F" w:rsidP="0012323F">
            <w:pPr>
              <w:spacing w:after="0" w:line="192" w:lineRule="atLeast"/>
              <w:rPr>
                <w:rFonts w:ascii="Calibri" w:eastAsia="Times New Roman" w:hAnsi="Calibri" w:cs="Calibri"/>
                <w:bCs/>
                <w:sz w:val="20"/>
                <w:szCs w:val="20"/>
              </w:rPr>
            </w:pPr>
            <w:r w:rsidRPr="0012323F">
              <w:rPr>
                <w:rFonts w:ascii="Calibri" w:eastAsia="Times New Roman" w:hAnsi="Calibri" w:cs="Calibri"/>
                <w:bCs/>
                <w:sz w:val="20"/>
                <w:szCs w:val="20"/>
              </w:rPr>
              <w:t>Name (as it would appear on the award plaque if selected):</w:t>
            </w:r>
            <w:r w:rsidR="00C5779B">
              <w:rPr>
                <w:rFonts w:ascii="Calibri" w:eastAsia="Times New Roman" w:hAnsi="Calibri" w:cs="Calibri"/>
                <w:bCs/>
                <w:sz w:val="20"/>
                <w:szCs w:val="20"/>
              </w:rPr>
              <w:t xml:space="preserve"> Walter Emrich</w:t>
            </w:r>
          </w:p>
          <w:p w14:paraId="4CE01844" w14:textId="77777777" w:rsidR="0012323F" w:rsidRPr="00C5779B" w:rsidRDefault="0012323F" w:rsidP="0012323F">
            <w:pPr>
              <w:spacing w:after="0" w:line="192" w:lineRule="atLeast"/>
              <w:rPr>
                <w:rFonts w:ascii="Calibri" w:eastAsia="Times New Roman" w:hAnsi="Calibri" w:cs="Calibri"/>
                <w:bCs/>
                <w:sz w:val="20"/>
                <w:szCs w:val="20"/>
              </w:rPr>
            </w:pPr>
            <w:r w:rsidRPr="0012323F">
              <w:rPr>
                <w:rFonts w:ascii="Calibri" w:eastAsia="Times New Roman" w:hAnsi="Calibri" w:cs="Calibri"/>
                <w:bCs/>
                <w:sz w:val="20"/>
                <w:szCs w:val="20"/>
              </w:rPr>
              <w:t xml:space="preserve">Mailing </w:t>
            </w:r>
            <w:r w:rsidRPr="00C5779B">
              <w:rPr>
                <w:rFonts w:ascii="Calibri" w:eastAsia="Times New Roman" w:hAnsi="Calibri" w:cs="Calibri"/>
                <w:bCs/>
                <w:sz w:val="20"/>
                <w:szCs w:val="20"/>
              </w:rPr>
              <w:t>address:</w:t>
            </w:r>
            <w:r w:rsidR="00C5779B" w:rsidRPr="00C5779B">
              <w:rPr>
                <w:rFonts w:ascii="Calibri" w:eastAsia="Times New Roman" w:hAnsi="Calibri" w:cs="Calibri"/>
                <w:bCs/>
                <w:sz w:val="20"/>
                <w:szCs w:val="20"/>
              </w:rPr>
              <w:t xml:space="preserve"> 13 Birchview Terrance, Rothesay, N</w:t>
            </w:r>
            <w:r w:rsidR="00C5779B">
              <w:rPr>
                <w:rFonts w:ascii="Calibri" w:eastAsia="Times New Roman" w:hAnsi="Calibri" w:cs="Calibri"/>
                <w:bCs/>
                <w:sz w:val="20"/>
                <w:szCs w:val="20"/>
              </w:rPr>
              <w:t xml:space="preserve">ew </w:t>
            </w:r>
            <w:r w:rsidR="00C5779B" w:rsidRPr="00C5779B">
              <w:rPr>
                <w:rFonts w:ascii="Calibri" w:eastAsia="Times New Roman" w:hAnsi="Calibri" w:cs="Calibri"/>
                <w:bCs/>
                <w:sz w:val="20"/>
                <w:szCs w:val="20"/>
              </w:rPr>
              <w:t>B</w:t>
            </w:r>
            <w:r w:rsidR="00C5779B">
              <w:rPr>
                <w:rFonts w:ascii="Calibri" w:eastAsia="Times New Roman" w:hAnsi="Calibri" w:cs="Calibri"/>
                <w:bCs/>
                <w:sz w:val="20"/>
                <w:szCs w:val="20"/>
              </w:rPr>
              <w:t>runswick</w:t>
            </w:r>
            <w:r w:rsidR="00C5779B" w:rsidRPr="00C5779B">
              <w:rPr>
                <w:rFonts w:ascii="Calibri" w:eastAsia="Times New Roman" w:hAnsi="Calibri" w:cs="Calibri"/>
                <w:bCs/>
                <w:sz w:val="20"/>
                <w:szCs w:val="20"/>
              </w:rPr>
              <w:t xml:space="preserve">, </w:t>
            </w:r>
            <w:r w:rsidR="00C5779B" w:rsidRPr="00C5779B">
              <w:rPr>
                <w:rFonts w:ascii="Calibri" w:hAnsi="Calibri"/>
                <w:sz w:val="20"/>
                <w:szCs w:val="20"/>
              </w:rPr>
              <w:t>E2H 1H2</w:t>
            </w:r>
          </w:p>
          <w:p w14:paraId="4C0FB5A7" w14:textId="77777777" w:rsidR="0012323F" w:rsidRPr="00C5779B" w:rsidRDefault="0012323F" w:rsidP="0012323F">
            <w:pPr>
              <w:spacing w:after="0" w:line="192" w:lineRule="atLeast"/>
              <w:rPr>
                <w:rFonts w:ascii="Calibri" w:eastAsia="Times New Roman" w:hAnsi="Calibri" w:cs="Calibri"/>
                <w:bCs/>
                <w:sz w:val="20"/>
                <w:szCs w:val="20"/>
              </w:rPr>
            </w:pPr>
            <w:r w:rsidRPr="00C5779B">
              <w:rPr>
                <w:rFonts w:ascii="Calibri" w:eastAsia="Times New Roman" w:hAnsi="Calibri" w:cs="Calibri"/>
                <w:bCs/>
                <w:sz w:val="20"/>
                <w:szCs w:val="20"/>
              </w:rPr>
              <w:t xml:space="preserve">Phone: </w:t>
            </w:r>
            <w:r w:rsidR="00C5779B" w:rsidRPr="00C5779B">
              <w:rPr>
                <w:rFonts w:ascii="Calibri" w:eastAsia="Times New Roman" w:hAnsi="Calibri" w:cs="Calibri"/>
                <w:bCs/>
                <w:sz w:val="20"/>
                <w:szCs w:val="20"/>
              </w:rPr>
              <w:t>(506) 847-0002</w:t>
            </w:r>
          </w:p>
          <w:p w14:paraId="11B8B66A" w14:textId="77777777" w:rsidR="0012323F" w:rsidRPr="00C5779B" w:rsidRDefault="0012323F" w:rsidP="0012323F">
            <w:pPr>
              <w:spacing w:after="0" w:line="192" w:lineRule="atLeast"/>
              <w:rPr>
                <w:rFonts w:ascii="Calibri" w:eastAsia="Times New Roman" w:hAnsi="Calibri" w:cs="Calibri"/>
                <w:sz w:val="20"/>
                <w:szCs w:val="20"/>
              </w:rPr>
            </w:pPr>
            <w:r w:rsidRPr="00C5779B">
              <w:rPr>
                <w:rFonts w:ascii="Calibri" w:eastAsia="Times New Roman" w:hAnsi="Calibri" w:cs="Calibri"/>
                <w:bCs/>
                <w:sz w:val="20"/>
                <w:szCs w:val="20"/>
              </w:rPr>
              <w:t>Email:</w:t>
            </w:r>
            <w:r w:rsidRPr="00C5779B">
              <w:rPr>
                <w:rFonts w:ascii="Calibri" w:eastAsia="Times New Roman" w:hAnsi="Calibri" w:cs="Calibri"/>
                <w:sz w:val="20"/>
                <w:szCs w:val="20"/>
              </w:rPr>
              <w:t xml:space="preserve"> </w:t>
            </w:r>
            <w:hyperlink r:id="rId12" w:history="1">
              <w:r w:rsidR="00C5779B" w:rsidRPr="00C5779B">
                <w:rPr>
                  <w:rStyle w:val="Hyperlink"/>
                  <w:rFonts w:ascii="Calibri" w:eastAsia="Times New Roman" w:hAnsi="Calibri" w:cs="Calibri"/>
                  <w:sz w:val="20"/>
                  <w:szCs w:val="20"/>
                </w:rPr>
                <w:t>waemrich@gmail.com</w:t>
              </w:r>
            </w:hyperlink>
            <w:r w:rsidR="00C5779B" w:rsidRPr="00C5779B">
              <w:rPr>
                <w:rFonts w:ascii="Calibri" w:eastAsia="Times New Roman" w:hAnsi="Calibri" w:cs="Calibri"/>
                <w:sz w:val="20"/>
                <w:szCs w:val="20"/>
              </w:rPr>
              <w:t xml:space="preserve"> </w:t>
            </w:r>
          </w:p>
          <w:p w14:paraId="763AC5D0" w14:textId="77777777" w:rsidR="0012323F" w:rsidRPr="0012323F" w:rsidRDefault="0012323F" w:rsidP="0012323F">
            <w:pPr>
              <w:spacing w:after="0" w:line="192" w:lineRule="atLeast"/>
              <w:rPr>
                <w:rFonts w:ascii="Calibri" w:eastAsia="Times New Roman" w:hAnsi="Calibri" w:cs="Calibri"/>
                <w:sz w:val="24"/>
                <w:szCs w:val="20"/>
              </w:rPr>
            </w:pPr>
          </w:p>
        </w:tc>
        <w:tc>
          <w:tcPr>
            <w:tcW w:w="10692" w:type="dxa"/>
          </w:tcPr>
          <w:p w14:paraId="47C3BD70" w14:textId="77777777" w:rsidR="0012323F" w:rsidRPr="0012323F" w:rsidRDefault="0012323F" w:rsidP="0012323F">
            <w:pPr>
              <w:spacing w:after="0" w:line="192" w:lineRule="atLeast"/>
              <w:rPr>
                <w:rFonts w:ascii="Calibri" w:eastAsia="Times New Roman" w:hAnsi="Calibri" w:cs="Calibri"/>
                <w:bCs/>
                <w:sz w:val="20"/>
                <w:szCs w:val="20"/>
              </w:rPr>
            </w:pPr>
          </w:p>
        </w:tc>
      </w:tr>
      <w:tr w:rsidR="0012323F" w:rsidRPr="0012323F" w14:paraId="0992AE69" w14:textId="77777777" w:rsidTr="00A84A9D">
        <w:tc>
          <w:tcPr>
            <w:tcW w:w="10692" w:type="dxa"/>
          </w:tcPr>
          <w:p w14:paraId="3B962FC8" w14:textId="35EA96C1" w:rsidR="0012323F" w:rsidRDefault="0012323F" w:rsidP="0012323F">
            <w:pPr>
              <w:spacing w:after="0" w:line="192" w:lineRule="atLeast"/>
              <w:rPr>
                <w:rFonts w:ascii="Calibri" w:eastAsia="Times New Roman" w:hAnsi="Calibri" w:cs="Calibri"/>
                <w:b/>
                <w:bCs/>
                <w:sz w:val="20"/>
                <w:szCs w:val="20"/>
              </w:rPr>
            </w:pPr>
            <w:r w:rsidRPr="0012323F">
              <w:rPr>
                <w:rFonts w:ascii="Calibri" w:eastAsia="Times New Roman" w:hAnsi="Calibri" w:cs="Calibri"/>
                <w:b/>
                <w:bCs/>
                <w:sz w:val="20"/>
                <w:szCs w:val="20"/>
              </w:rPr>
              <w:t>Brief background on why the individual/organization is being nominated</w:t>
            </w:r>
            <w:r w:rsidR="00B33906">
              <w:rPr>
                <w:rFonts w:ascii="Calibri" w:eastAsia="Times New Roman" w:hAnsi="Calibri" w:cs="Calibri"/>
                <w:b/>
                <w:bCs/>
                <w:sz w:val="20"/>
                <w:szCs w:val="20"/>
              </w:rPr>
              <w:t xml:space="preserve"> (REQUIRED)</w:t>
            </w:r>
            <w:r w:rsidRPr="0012323F">
              <w:rPr>
                <w:rFonts w:ascii="Calibri" w:eastAsia="Times New Roman" w:hAnsi="Calibri" w:cs="Calibri"/>
                <w:b/>
                <w:bCs/>
                <w:sz w:val="20"/>
                <w:szCs w:val="20"/>
              </w:rPr>
              <w:t xml:space="preserve">: </w:t>
            </w:r>
          </w:p>
          <w:p w14:paraId="0BB3DD42" w14:textId="510588AA" w:rsidR="00C5779B" w:rsidRDefault="00497ABE" w:rsidP="0012323F">
            <w:pPr>
              <w:spacing w:after="0" w:line="192" w:lineRule="atLeast"/>
              <w:rPr>
                <w:rFonts w:ascii="Calibri" w:eastAsia="Times New Roman" w:hAnsi="Calibri" w:cs="Calibri"/>
                <w:bCs/>
                <w:color w:val="FF0000"/>
                <w:sz w:val="20"/>
                <w:szCs w:val="20"/>
              </w:rPr>
            </w:pPr>
            <w:r>
              <w:rPr>
                <w:noProof/>
                <w:lang w:val="en-CA" w:eastAsia="en-CA"/>
              </w:rPr>
              <w:drawing>
                <wp:anchor distT="0" distB="0" distL="114300" distR="114300" simplePos="0" relativeHeight="251660288" behindDoc="1" locked="0" layoutInCell="1" allowOverlap="1" wp14:anchorId="00722F3C" wp14:editId="67AB7F89">
                  <wp:simplePos x="0" y="0"/>
                  <wp:positionH relativeFrom="column">
                    <wp:posOffset>4049167</wp:posOffset>
                  </wp:positionH>
                  <wp:positionV relativeFrom="paragraph">
                    <wp:posOffset>26214</wp:posOffset>
                  </wp:positionV>
                  <wp:extent cx="2524125" cy="1928495"/>
                  <wp:effectExtent l="0" t="0" r="9525" b="0"/>
                  <wp:wrapTight wrapText="bothSides">
                    <wp:wrapPolygon edited="0">
                      <wp:start x="0" y="0"/>
                      <wp:lineTo x="0" y="21337"/>
                      <wp:lineTo x="21518" y="21337"/>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694" t="27421" r="54861" b="18972"/>
                          <a:stretch/>
                        </pic:blipFill>
                        <pic:spPr bwMode="auto">
                          <a:xfrm>
                            <a:off x="0" y="0"/>
                            <a:ext cx="2524125" cy="192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79B">
              <w:rPr>
                <w:rFonts w:ascii="Calibri" w:eastAsia="Times New Roman" w:hAnsi="Calibri" w:cs="Calibri"/>
                <w:bCs/>
                <w:sz w:val="20"/>
                <w:szCs w:val="20"/>
              </w:rPr>
              <w:t>Walter E</w:t>
            </w:r>
            <w:r w:rsidR="00B37E82">
              <w:rPr>
                <w:rFonts w:ascii="Calibri" w:eastAsia="Times New Roman" w:hAnsi="Calibri" w:cs="Calibri"/>
                <w:bCs/>
                <w:sz w:val="20"/>
                <w:szCs w:val="20"/>
              </w:rPr>
              <w:t xml:space="preserve">mrich is a long-time friend, </w:t>
            </w:r>
            <w:r w:rsidR="00C5779B">
              <w:rPr>
                <w:rFonts w:ascii="Calibri" w:eastAsia="Times New Roman" w:hAnsi="Calibri" w:cs="Calibri"/>
                <w:bCs/>
                <w:sz w:val="20"/>
                <w:szCs w:val="20"/>
              </w:rPr>
              <w:t>member</w:t>
            </w:r>
            <w:r w:rsidR="00B37E82">
              <w:rPr>
                <w:rFonts w:ascii="Calibri" w:eastAsia="Times New Roman" w:hAnsi="Calibri" w:cs="Calibri"/>
                <w:bCs/>
                <w:sz w:val="20"/>
                <w:szCs w:val="20"/>
              </w:rPr>
              <w:t>, and volunteer</w:t>
            </w:r>
            <w:r w:rsidR="00C5779B">
              <w:rPr>
                <w:rFonts w:ascii="Calibri" w:eastAsia="Times New Roman" w:hAnsi="Calibri" w:cs="Calibri"/>
                <w:bCs/>
                <w:sz w:val="20"/>
                <w:szCs w:val="20"/>
              </w:rPr>
              <w:t xml:space="preserve"> of the Nature Trust of New Brunswick</w:t>
            </w:r>
            <w:r w:rsidR="0046683F">
              <w:rPr>
                <w:rFonts w:ascii="Calibri" w:eastAsia="Times New Roman" w:hAnsi="Calibri" w:cs="Calibri"/>
                <w:bCs/>
                <w:sz w:val="20"/>
                <w:szCs w:val="20"/>
              </w:rPr>
              <w:t>—a provincial land conservation organization</w:t>
            </w:r>
            <w:r w:rsidR="00C5779B">
              <w:rPr>
                <w:rFonts w:ascii="Calibri" w:eastAsia="Times New Roman" w:hAnsi="Calibri" w:cs="Calibri"/>
                <w:bCs/>
                <w:sz w:val="20"/>
                <w:szCs w:val="20"/>
              </w:rPr>
              <w:t xml:space="preserve">. </w:t>
            </w:r>
            <w:r w:rsidR="009F7114">
              <w:rPr>
                <w:rFonts w:ascii="Calibri" w:eastAsia="Times New Roman" w:hAnsi="Calibri" w:cs="Calibri"/>
                <w:bCs/>
                <w:sz w:val="20"/>
                <w:szCs w:val="20"/>
              </w:rPr>
              <w:t xml:space="preserve">He </w:t>
            </w:r>
            <w:r w:rsidR="009F7114" w:rsidRPr="000C43AC">
              <w:rPr>
                <w:rFonts w:ascii="Calibri" w:eastAsia="Times New Roman" w:hAnsi="Calibri" w:cs="Calibri"/>
                <w:bCs/>
                <w:sz w:val="20"/>
                <w:szCs w:val="20"/>
              </w:rPr>
              <w:t>has</w:t>
            </w:r>
            <w:r w:rsidR="00C5779B" w:rsidRPr="000C43AC">
              <w:rPr>
                <w:rFonts w:ascii="Calibri" w:eastAsia="Times New Roman" w:hAnsi="Calibri" w:cs="Calibri"/>
                <w:bCs/>
                <w:sz w:val="20"/>
                <w:szCs w:val="20"/>
              </w:rPr>
              <w:t xml:space="preserve"> </w:t>
            </w:r>
            <w:r w:rsidR="009F7114" w:rsidRPr="000C43AC">
              <w:rPr>
                <w:rFonts w:ascii="Calibri" w:eastAsia="Times New Roman" w:hAnsi="Calibri" w:cs="Calibri"/>
                <w:bCs/>
                <w:sz w:val="20"/>
                <w:szCs w:val="20"/>
              </w:rPr>
              <w:t xml:space="preserve">played an instrumental role in carrying out the </w:t>
            </w:r>
            <w:r w:rsidR="00582415" w:rsidRPr="000C43AC">
              <w:rPr>
                <w:rFonts w:ascii="Calibri" w:eastAsia="Times New Roman" w:hAnsi="Calibri" w:cs="Calibri"/>
                <w:bCs/>
                <w:sz w:val="20"/>
                <w:szCs w:val="20"/>
              </w:rPr>
              <w:t>three</w:t>
            </w:r>
            <w:r w:rsidR="009F7114" w:rsidRPr="000C43AC">
              <w:rPr>
                <w:rFonts w:ascii="Calibri" w:eastAsia="Times New Roman" w:hAnsi="Calibri" w:cs="Calibri"/>
                <w:bCs/>
                <w:sz w:val="20"/>
                <w:szCs w:val="20"/>
              </w:rPr>
              <w:t xml:space="preserve"> pillars of the Nature Trust’s mission; conservation, stewardship and education. </w:t>
            </w:r>
            <w:r w:rsidR="009E1949" w:rsidRPr="000C43AC">
              <w:rPr>
                <w:rFonts w:ascii="Calibri" w:eastAsia="Times New Roman" w:hAnsi="Calibri" w:cs="Calibri"/>
                <w:bCs/>
                <w:sz w:val="20"/>
                <w:szCs w:val="20"/>
              </w:rPr>
              <w:t xml:space="preserve">Since </w:t>
            </w:r>
            <w:r w:rsidR="000C43AC" w:rsidRPr="000C43AC">
              <w:rPr>
                <w:rFonts w:ascii="Calibri" w:eastAsia="Times New Roman" w:hAnsi="Calibri" w:cs="Calibri"/>
                <w:bCs/>
                <w:sz w:val="20"/>
                <w:szCs w:val="20"/>
              </w:rPr>
              <w:t>2001</w:t>
            </w:r>
            <w:r w:rsidR="009E1949" w:rsidRPr="000C43AC">
              <w:rPr>
                <w:rFonts w:ascii="Calibri" w:eastAsia="Times New Roman" w:hAnsi="Calibri" w:cs="Calibri"/>
                <w:bCs/>
                <w:sz w:val="20"/>
                <w:szCs w:val="20"/>
              </w:rPr>
              <w:t>, Walter has taken on the role of voluntary land steward for several nature preserves for</w:t>
            </w:r>
            <w:r w:rsidR="009E1949">
              <w:rPr>
                <w:rFonts w:ascii="Calibri" w:eastAsia="Times New Roman" w:hAnsi="Calibri" w:cs="Calibri"/>
                <w:bCs/>
                <w:sz w:val="20"/>
                <w:szCs w:val="20"/>
              </w:rPr>
              <w:t xml:space="preserve"> the Nature Trust. </w:t>
            </w:r>
            <w:r w:rsidR="00C5779B">
              <w:rPr>
                <w:rFonts w:ascii="Calibri" w:eastAsia="Times New Roman" w:hAnsi="Calibri" w:cs="Calibri"/>
                <w:bCs/>
                <w:sz w:val="20"/>
                <w:szCs w:val="20"/>
              </w:rPr>
              <w:t xml:space="preserve">For the </w:t>
            </w:r>
            <w:r w:rsidR="00C5779B" w:rsidRPr="00141DD0">
              <w:rPr>
                <w:rFonts w:ascii="Calibri" w:eastAsia="Times New Roman" w:hAnsi="Calibri" w:cs="Calibri"/>
                <w:bCs/>
                <w:sz w:val="20"/>
                <w:szCs w:val="20"/>
              </w:rPr>
              <w:t xml:space="preserve">past </w:t>
            </w:r>
            <w:r w:rsidR="0095366A" w:rsidRPr="00141DD0">
              <w:rPr>
                <w:rFonts w:ascii="Calibri" w:eastAsia="Times New Roman" w:hAnsi="Calibri" w:cs="Calibri"/>
                <w:bCs/>
                <w:sz w:val="20"/>
                <w:szCs w:val="20"/>
              </w:rPr>
              <w:t xml:space="preserve">5 </w:t>
            </w:r>
            <w:r w:rsidR="00C5779B" w:rsidRPr="00141DD0">
              <w:rPr>
                <w:rFonts w:ascii="Calibri" w:eastAsia="Times New Roman" w:hAnsi="Calibri" w:cs="Calibri"/>
                <w:bCs/>
                <w:sz w:val="20"/>
                <w:szCs w:val="20"/>
              </w:rPr>
              <w:t>years</w:t>
            </w:r>
            <w:r w:rsidR="00C5779B">
              <w:rPr>
                <w:rFonts w:ascii="Calibri" w:eastAsia="Times New Roman" w:hAnsi="Calibri" w:cs="Calibri"/>
                <w:bCs/>
                <w:sz w:val="20"/>
                <w:szCs w:val="20"/>
              </w:rPr>
              <w:t xml:space="preserve">, he has been </w:t>
            </w:r>
            <w:r w:rsidR="00DE5B7C">
              <w:rPr>
                <w:rFonts w:ascii="Calibri" w:eastAsia="Times New Roman" w:hAnsi="Calibri" w:cs="Calibri"/>
                <w:bCs/>
                <w:sz w:val="20"/>
                <w:szCs w:val="20"/>
              </w:rPr>
              <w:t>an active board member, a member of the</w:t>
            </w:r>
            <w:r w:rsidR="007A477E">
              <w:rPr>
                <w:rFonts w:ascii="Calibri" w:eastAsia="Times New Roman" w:hAnsi="Calibri" w:cs="Calibri"/>
                <w:bCs/>
                <w:sz w:val="20"/>
                <w:szCs w:val="20"/>
              </w:rPr>
              <w:t xml:space="preserve"> Acquisition Committee,</w:t>
            </w:r>
            <w:r w:rsidR="009E1949">
              <w:rPr>
                <w:rFonts w:ascii="Calibri" w:eastAsia="Times New Roman" w:hAnsi="Calibri" w:cs="Calibri"/>
                <w:bCs/>
                <w:sz w:val="20"/>
                <w:szCs w:val="20"/>
              </w:rPr>
              <w:t xml:space="preserve"> and</w:t>
            </w:r>
            <w:r w:rsidR="007A477E">
              <w:rPr>
                <w:rFonts w:ascii="Calibri" w:eastAsia="Times New Roman" w:hAnsi="Calibri" w:cs="Calibri"/>
                <w:bCs/>
                <w:sz w:val="20"/>
                <w:szCs w:val="20"/>
              </w:rPr>
              <w:t xml:space="preserve"> </w:t>
            </w:r>
            <w:r w:rsidR="00C5779B">
              <w:rPr>
                <w:rFonts w:ascii="Calibri" w:eastAsia="Times New Roman" w:hAnsi="Calibri" w:cs="Calibri"/>
                <w:bCs/>
                <w:sz w:val="20"/>
                <w:szCs w:val="20"/>
              </w:rPr>
              <w:t>has c</w:t>
            </w:r>
            <w:r w:rsidR="007A477E">
              <w:rPr>
                <w:rFonts w:ascii="Calibri" w:eastAsia="Times New Roman" w:hAnsi="Calibri" w:cs="Calibri"/>
                <w:bCs/>
                <w:sz w:val="20"/>
                <w:szCs w:val="20"/>
              </w:rPr>
              <w:t>ha</w:t>
            </w:r>
            <w:r w:rsidR="009E1949">
              <w:rPr>
                <w:rFonts w:ascii="Calibri" w:eastAsia="Times New Roman" w:hAnsi="Calibri" w:cs="Calibri"/>
                <w:bCs/>
                <w:sz w:val="20"/>
                <w:szCs w:val="20"/>
              </w:rPr>
              <w:t xml:space="preserve">ired the Stewardship Committee. </w:t>
            </w:r>
            <w:r w:rsidR="00BC5EA8">
              <w:rPr>
                <w:rFonts w:ascii="Calibri" w:eastAsia="Times New Roman" w:hAnsi="Calibri" w:cs="Calibri"/>
                <w:bCs/>
                <w:sz w:val="20"/>
                <w:szCs w:val="20"/>
              </w:rPr>
              <w:t xml:space="preserve">Originally from Montreal, he now lives with his wife Margo in </w:t>
            </w:r>
            <w:r w:rsidR="00D13FBB">
              <w:rPr>
                <w:rFonts w:ascii="Calibri" w:eastAsia="Times New Roman" w:hAnsi="Calibri" w:cs="Calibri"/>
                <w:bCs/>
                <w:sz w:val="20"/>
                <w:szCs w:val="20"/>
              </w:rPr>
              <w:t>pic</w:t>
            </w:r>
            <w:r w:rsidR="00BC5EA8">
              <w:rPr>
                <w:rFonts w:ascii="Calibri" w:eastAsia="Times New Roman" w:hAnsi="Calibri" w:cs="Calibri"/>
                <w:bCs/>
                <w:sz w:val="20"/>
                <w:szCs w:val="20"/>
              </w:rPr>
              <w:t>turesque Rothesay</w:t>
            </w:r>
            <w:r w:rsidR="00633039">
              <w:rPr>
                <w:rFonts w:ascii="Calibri" w:eastAsia="Times New Roman" w:hAnsi="Calibri" w:cs="Calibri"/>
                <w:bCs/>
                <w:sz w:val="20"/>
                <w:szCs w:val="20"/>
              </w:rPr>
              <w:t>,</w:t>
            </w:r>
            <w:r w:rsidR="00BC5EA8">
              <w:rPr>
                <w:rFonts w:ascii="Calibri" w:eastAsia="Times New Roman" w:hAnsi="Calibri" w:cs="Calibri"/>
                <w:bCs/>
                <w:sz w:val="20"/>
                <w:szCs w:val="20"/>
              </w:rPr>
              <w:t xml:space="preserve"> New Brunswick.</w:t>
            </w:r>
            <w:r w:rsidR="00D13FBB">
              <w:rPr>
                <w:rFonts w:ascii="Calibri" w:eastAsia="Times New Roman" w:hAnsi="Calibri" w:cs="Calibri"/>
                <w:bCs/>
                <w:sz w:val="20"/>
                <w:szCs w:val="20"/>
              </w:rPr>
              <w:t xml:space="preserve"> Walter has always had a </w:t>
            </w:r>
            <w:r w:rsidR="00DE5B7C">
              <w:rPr>
                <w:rFonts w:ascii="Calibri" w:eastAsia="Times New Roman" w:hAnsi="Calibri" w:cs="Calibri"/>
                <w:bCs/>
                <w:sz w:val="20"/>
                <w:szCs w:val="20"/>
              </w:rPr>
              <w:t xml:space="preserve">passion for </w:t>
            </w:r>
            <w:r w:rsidR="00BC5EA8">
              <w:rPr>
                <w:rFonts w:ascii="Calibri" w:eastAsia="Times New Roman" w:hAnsi="Calibri" w:cs="Calibri"/>
                <w:bCs/>
                <w:sz w:val="20"/>
                <w:szCs w:val="20"/>
              </w:rPr>
              <w:t xml:space="preserve">the </w:t>
            </w:r>
            <w:r w:rsidR="00DE5B7C">
              <w:rPr>
                <w:rFonts w:ascii="Calibri" w:eastAsia="Times New Roman" w:hAnsi="Calibri" w:cs="Calibri"/>
                <w:bCs/>
                <w:sz w:val="20"/>
                <w:szCs w:val="20"/>
              </w:rPr>
              <w:t>outdoor</w:t>
            </w:r>
            <w:r w:rsidR="00BC5EA8">
              <w:rPr>
                <w:rFonts w:ascii="Calibri" w:eastAsia="Times New Roman" w:hAnsi="Calibri" w:cs="Calibri"/>
                <w:bCs/>
                <w:sz w:val="20"/>
                <w:szCs w:val="20"/>
              </w:rPr>
              <w:t>s</w:t>
            </w:r>
            <w:r w:rsidR="00DE5B7C">
              <w:rPr>
                <w:rFonts w:ascii="Calibri" w:eastAsia="Times New Roman" w:hAnsi="Calibri" w:cs="Calibri"/>
                <w:bCs/>
                <w:sz w:val="20"/>
                <w:szCs w:val="20"/>
              </w:rPr>
              <w:t xml:space="preserve">. </w:t>
            </w:r>
            <w:r w:rsidR="00D13FBB" w:rsidRPr="00D13FBB">
              <w:rPr>
                <w:rFonts w:ascii="Calibri" w:eastAsia="Times New Roman" w:hAnsi="Calibri" w:cs="Calibri"/>
                <w:bCs/>
                <w:color w:val="FF0000"/>
                <w:sz w:val="20"/>
                <w:szCs w:val="20"/>
              </w:rPr>
              <w:t xml:space="preserve"> </w:t>
            </w:r>
          </w:p>
          <w:p w14:paraId="087C44E2" w14:textId="77777777" w:rsidR="00497ABE" w:rsidRDefault="00497ABE" w:rsidP="0012323F">
            <w:pPr>
              <w:spacing w:after="0" w:line="192" w:lineRule="atLeast"/>
            </w:pPr>
          </w:p>
          <w:p w14:paraId="226B3A1E" w14:textId="77777777" w:rsidR="00497ABE" w:rsidRDefault="00497ABE" w:rsidP="0012323F">
            <w:pPr>
              <w:spacing w:after="0" w:line="192" w:lineRule="atLeast"/>
            </w:pPr>
          </w:p>
          <w:p w14:paraId="246AD99C" w14:textId="77777777" w:rsidR="00497ABE" w:rsidRDefault="00497ABE" w:rsidP="0012323F">
            <w:pPr>
              <w:spacing w:after="0" w:line="192" w:lineRule="atLeast"/>
              <w:rPr>
                <w:noProof/>
                <w:lang w:val="en-CA" w:eastAsia="en-CA"/>
              </w:rPr>
            </w:pPr>
          </w:p>
          <w:p w14:paraId="2902009E" w14:textId="6EF9EAE1" w:rsidR="00B2281A" w:rsidRPr="00497ABE" w:rsidRDefault="00B2281A" w:rsidP="0012323F">
            <w:pPr>
              <w:spacing w:after="0" w:line="192" w:lineRule="atLeast"/>
            </w:pPr>
            <w:r w:rsidRPr="00B37E82">
              <w:rPr>
                <w:color w:val="141823"/>
                <w:sz w:val="20"/>
                <w:szCs w:val="20"/>
                <w:shd w:val="clear" w:color="auto" w:fill="FFFFFF"/>
              </w:rPr>
              <w:t xml:space="preserve">Walter’s </w:t>
            </w:r>
            <w:r w:rsidR="00DE5B7C" w:rsidRPr="00B37E82">
              <w:rPr>
                <w:color w:val="141823"/>
                <w:sz w:val="20"/>
                <w:szCs w:val="20"/>
                <w:shd w:val="clear" w:color="auto" w:fill="FFFFFF"/>
              </w:rPr>
              <w:t>love of</w:t>
            </w:r>
            <w:r w:rsidRPr="00B37E82">
              <w:rPr>
                <w:color w:val="141823"/>
                <w:sz w:val="20"/>
                <w:szCs w:val="20"/>
                <w:shd w:val="clear" w:color="auto" w:fill="FFFFFF"/>
              </w:rPr>
              <w:t xml:space="preserve"> the environment began in his childhood.  At age ten, Walter saw a movie at Expo '67 about forestry which ins</w:t>
            </w:r>
            <w:r w:rsidR="00DE5B7C" w:rsidRPr="00B37E82">
              <w:rPr>
                <w:color w:val="141823"/>
                <w:sz w:val="20"/>
                <w:szCs w:val="20"/>
                <w:shd w:val="clear" w:color="auto" w:fill="FFFFFF"/>
              </w:rPr>
              <w:t xml:space="preserve">pired him to </w:t>
            </w:r>
            <w:r w:rsidRPr="00B37E82">
              <w:rPr>
                <w:color w:val="141823"/>
                <w:sz w:val="20"/>
                <w:szCs w:val="20"/>
                <w:shd w:val="clear" w:color="auto" w:fill="FFFFFF"/>
              </w:rPr>
              <w:t xml:space="preserve">pursue a career in </w:t>
            </w:r>
            <w:r w:rsidR="007A477E">
              <w:rPr>
                <w:color w:val="141823"/>
                <w:sz w:val="20"/>
                <w:szCs w:val="20"/>
                <w:shd w:val="clear" w:color="auto" w:fill="FFFFFF"/>
              </w:rPr>
              <w:t>this field.</w:t>
            </w:r>
            <w:r w:rsidRPr="00B37E82">
              <w:rPr>
                <w:color w:val="141823"/>
                <w:sz w:val="20"/>
                <w:szCs w:val="20"/>
                <w:shd w:val="clear" w:color="auto" w:fill="FFFFFF"/>
              </w:rPr>
              <w:t xml:space="preserve"> </w:t>
            </w:r>
            <w:r w:rsidR="00BC5EA8">
              <w:rPr>
                <w:color w:val="141823"/>
                <w:sz w:val="20"/>
                <w:szCs w:val="20"/>
                <w:shd w:val="clear" w:color="auto" w:fill="FFFFFF"/>
              </w:rPr>
              <w:t>In 1980, he</w:t>
            </w:r>
            <w:r w:rsidRPr="00B37E82">
              <w:rPr>
                <w:color w:val="141823"/>
                <w:sz w:val="20"/>
                <w:szCs w:val="20"/>
                <w:shd w:val="clear" w:color="auto" w:fill="FFFFFF"/>
              </w:rPr>
              <w:t xml:space="preserve"> completed his forestry degree from the University of New Brunswick</w:t>
            </w:r>
            <w:r w:rsidR="00BC5EA8">
              <w:rPr>
                <w:color w:val="141823"/>
                <w:sz w:val="20"/>
                <w:szCs w:val="20"/>
                <w:shd w:val="clear" w:color="auto" w:fill="FFFFFF"/>
              </w:rPr>
              <w:t xml:space="preserve"> </w:t>
            </w:r>
            <w:r w:rsidR="00BC5EA8">
              <w:rPr>
                <w:color w:val="141823"/>
                <w:sz w:val="20"/>
                <w:szCs w:val="20"/>
                <w:shd w:val="clear" w:color="auto" w:fill="FFFFFF"/>
              </w:rPr>
              <w:lastRenderedPageBreak/>
              <w:t>where he met Margo, and has called New Brunswick home ever since</w:t>
            </w:r>
            <w:r w:rsidRPr="00B37E82">
              <w:rPr>
                <w:color w:val="141823"/>
                <w:sz w:val="20"/>
                <w:szCs w:val="20"/>
                <w:shd w:val="clear" w:color="auto" w:fill="FFFFFF"/>
              </w:rPr>
              <w:t>.  Walter’s introduction to the Nature Trust was during his work with the Fundy Model Forest in the 1990s,</w:t>
            </w:r>
            <w:r w:rsidR="0095366A">
              <w:rPr>
                <w:color w:val="141823"/>
                <w:sz w:val="20"/>
                <w:szCs w:val="20"/>
                <w:shd w:val="clear" w:color="auto" w:fill="FFFFFF"/>
              </w:rPr>
              <w:t xml:space="preserve"> with</w:t>
            </w:r>
            <w:r w:rsidRPr="00B37E82">
              <w:rPr>
                <w:color w:val="141823"/>
                <w:sz w:val="20"/>
                <w:szCs w:val="20"/>
                <w:shd w:val="clear" w:color="auto" w:fill="FFFFFF"/>
              </w:rPr>
              <w:t xml:space="preserve"> which the Nature Trust was </w:t>
            </w:r>
            <w:r w:rsidR="0095366A">
              <w:rPr>
                <w:color w:val="141823"/>
                <w:sz w:val="20"/>
                <w:szCs w:val="20"/>
                <w:shd w:val="clear" w:color="auto" w:fill="FFFFFF"/>
              </w:rPr>
              <w:t>involved.</w:t>
            </w:r>
            <w:r w:rsidRPr="00B37E82">
              <w:rPr>
                <w:color w:val="141823"/>
                <w:sz w:val="20"/>
                <w:szCs w:val="20"/>
                <w:shd w:val="clear" w:color="auto" w:fill="FFFFFF"/>
              </w:rPr>
              <w:t xml:space="preserve"> </w:t>
            </w:r>
          </w:p>
          <w:p w14:paraId="4CDE78C7" w14:textId="04B4B825" w:rsidR="00B2281A" w:rsidRPr="00B37E82" w:rsidRDefault="00141DD0" w:rsidP="0012323F">
            <w:pPr>
              <w:spacing w:after="0" w:line="192" w:lineRule="atLeast"/>
              <w:rPr>
                <w:color w:val="141823"/>
                <w:sz w:val="20"/>
                <w:szCs w:val="20"/>
                <w:shd w:val="clear" w:color="auto" w:fill="FFFFFF"/>
              </w:rPr>
            </w:pPr>
            <w:r>
              <w:rPr>
                <w:noProof/>
                <w:lang w:val="en-CA" w:eastAsia="en-CA"/>
              </w:rPr>
              <w:drawing>
                <wp:anchor distT="0" distB="0" distL="114300" distR="114300" simplePos="0" relativeHeight="251662336" behindDoc="1" locked="0" layoutInCell="1" allowOverlap="1" wp14:anchorId="5C3B4BC4" wp14:editId="7D781E87">
                  <wp:simplePos x="0" y="0"/>
                  <wp:positionH relativeFrom="column">
                    <wp:posOffset>2752090</wp:posOffset>
                  </wp:positionH>
                  <wp:positionV relativeFrom="paragraph">
                    <wp:posOffset>52070</wp:posOffset>
                  </wp:positionV>
                  <wp:extent cx="3968750" cy="2625090"/>
                  <wp:effectExtent l="0" t="0" r="0" b="3810"/>
                  <wp:wrapTight wrapText="bothSides">
                    <wp:wrapPolygon edited="0">
                      <wp:start x="0" y="0"/>
                      <wp:lineTo x="0" y="21475"/>
                      <wp:lineTo x="21462" y="21475"/>
                      <wp:lineTo x="21462" y="0"/>
                      <wp:lineTo x="0" y="0"/>
                    </wp:wrapPolygon>
                  </wp:wrapTight>
                  <wp:docPr id="5" name="Picture 5" descr="https://scontent.fyhz1-1.fna.fbcdn.net/hphotos-xpf1/v/t34.0-12/12895245_10100202822280535_916404358_n.jpg?oh=a144381c575acdb0a9a8891d73aee4a0&amp;oe=56F73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hz1-1.fna.fbcdn.net/hphotos-xpf1/v/t34.0-12/12895245_10100202822280535_916404358_n.jpg?oh=a144381c575acdb0a9a8891d73aee4a0&amp;oe=56F73BD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8750" cy="2625090"/>
                          </a:xfrm>
                          <a:prstGeom prst="rect">
                            <a:avLst/>
                          </a:prstGeom>
                          <a:noFill/>
                          <a:ln>
                            <a:noFill/>
                          </a:ln>
                        </pic:spPr>
                      </pic:pic>
                    </a:graphicData>
                  </a:graphic>
                </wp:anchor>
              </w:drawing>
            </w:r>
          </w:p>
          <w:p w14:paraId="0DCC39CC" w14:textId="26DA94E2" w:rsidR="00B2281A" w:rsidRPr="00B37E82" w:rsidRDefault="00B2281A" w:rsidP="0012323F">
            <w:pPr>
              <w:spacing w:after="0" w:line="192" w:lineRule="atLeast"/>
              <w:rPr>
                <w:rFonts w:eastAsia="Times New Roman" w:cs="Calibri"/>
                <w:bCs/>
                <w:sz w:val="20"/>
                <w:szCs w:val="20"/>
              </w:rPr>
            </w:pPr>
            <w:r w:rsidRPr="00B37E82">
              <w:rPr>
                <w:color w:val="141823"/>
                <w:sz w:val="20"/>
                <w:szCs w:val="20"/>
                <w:shd w:val="clear" w:color="auto" w:fill="FFFFFF"/>
              </w:rPr>
              <w:t xml:space="preserve">At </w:t>
            </w:r>
            <w:r w:rsidR="0046683F">
              <w:rPr>
                <w:color w:val="141823"/>
                <w:sz w:val="20"/>
                <w:szCs w:val="20"/>
                <w:shd w:val="clear" w:color="auto" w:fill="FFFFFF"/>
              </w:rPr>
              <w:t>the age of 53,</w:t>
            </w:r>
            <w:r w:rsidRPr="00B37E82">
              <w:rPr>
                <w:color w:val="141823"/>
                <w:sz w:val="20"/>
                <w:szCs w:val="20"/>
                <w:shd w:val="clear" w:color="auto" w:fill="FFFFFF"/>
              </w:rPr>
              <w:t xml:space="preserve"> he retired from the forestry industry to dedicate</w:t>
            </w:r>
            <w:r w:rsidR="009E1949">
              <w:rPr>
                <w:color w:val="141823"/>
                <w:sz w:val="20"/>
                <w:szCs w:val="20"/>
                <w:shd w:val="clear" w:color="auto" w:fill="FFFFFF"/>
              </w:rPr>
              <w:t xml:space="preserve"> his time to the things he loves</w:t>
            </w:r>
            <w:r w:rsidRPr="00B37E82">
              <w:rPr>
                <w:color w:val="141823"/>
                <w:sz w:val="20"/>
                <w:szCs w:val="20"/>
                <w:shd w:val="clear" w:color="auto" w:fill="FFFFFF"/>
              </w:rPr>
              <w:t xml:space="preserve"> </w:t>
            </w:r>
            <w:r w:rsidR="00B37E82" w:rsidRPr="00B37E82">
              <w:rPr>
                <w:color w:val="141823"/>
                <w:sz w:val="20"/>
                <w:szCs w:val="20"/>
                <w:shd w:val="clear" w:color="auto" w:fill="FFFFFF"/>
              </w:rPr>
              <w:t xml:space="preserve">most: </w:t>
            </w:r>
            <w:r w:rsidR="000C43AC">
              <w:rPr>
                <w:color w:val="141823"/>
                <w:sz w:val="20"/>
                <w:szCs w:val="20"/>
                <w:shd w:val="clear" w:color="auto" w:fill="FFFFFF"/>
              </w:rPr>
              <w:t xml:space="preserve">his family, </w:t>
            </w:r>
            <w:r w:rsidRPr="00B37E82">
              <w:rPr>
                <w:color w:val="141823"/>
                <w:sz w:val="20"/>
                <w:szCs w:val="20"/>
                <w:shd w:val="clear" w:color="auto" w:fill="FFFFFF"/>
              </w:rPr>
              <w:t>volunteering with the Nature Trust</w:t>
            </w:r>
            <w:r w:rsidR="00B37E82" w:rsidRPr="00B37E82">
              <w:rPr>
                <w:color w:val="141823"/>
                <w:sz w:val="20"/>
                <w:szCs w:val="20"/>
                <w:shd w:val="clear" w:color="auto" w:fill="FFFFFF"/>
              </w:rPr>
              <w:t xml:space="preserve">, the Chance Harbour Nature Spa, and </w:t>
            </w:r>
            <w:r w:rsidRPr="00B37E82">
              <w:rPr>
                <w:color w:val="141823"/>
                <w:sz w:val="20"/>
                <w:szCs w:val="20"/>
                <w:shd w:val="clear" w:color="auto" w:fill="FFFFFF"/>
              </w:rPr>
              <w:t>le</w:t>
            </w:r>
            <w:r w:rsidR="00B37E82" w:rsidRPr="00B37E82">
              <w:rPr>
                <w:color w:val="141823"/>
                <w:sz w:val="20"/>
                <w:szCs w:val="20"/>
                <w:shd w:val="clear" w:color="auto" w:fill="FFFFFF"/>
              </w:rPr>
              <w:t>ading kayaking tours</w:t>
            </w:r>
            <w:r w:rsidRPr="00B37E82">
              <w:rPr>
                <w:color w:val="141823"/>
                <w:sz w:val="20"/>
                <w:szCs w:val="20"/>
                <w:shd w:val="clear" w:color="auto" w:fill="FFFFFF"/>
              </w:rPr>
              <w:t>.  Walter’s daughter, Andi, describes her father’s</w:t>
            </w:r>
            <w:r w:rsidRPr="0095366A">
              <w:rPr>
                <w:color w:val="141823"/>
                <w:sz w:val="20"/>
                <w:szCs w:val="20"/>
                <w:shd w:val="clear" w:color="auto" w:fill="FFFFFF"/>
              </w:rPr>
              <w:t xml:space="preserve"> attitude toward his career: “Dad always saw his career as a w</w:t>
            </w:r>
            <w:r w:rsidR="000C43AC">
              <w:rPr>
                <w:color w:val="141823"/>
                <w:sz w:val="20"/>
                <w:szCs w:val="20"/>
                <w:shd w:val="clear" w:color="auto" w:fill="FFFFFF"/>
              </w:rPr>
              <w:t>ay to support his true passions; time spent with family,</w:t>
            </w:r>
            <w:r w:rsidRPr="0095366A">
              <w:rPr>
                <w:color w:val="141823"/>
                <w:sz w:val="20"/>
                <w:szCs w:val="20"/>
                <w:shd w:val="clear" w:color="auto" w:fill="FFFFFF"/>
              </w:rPr>
              <w:t xml:space="preserve"> hiking, building trails, kayaking, canoeing, biking, camping, gardening,</w:t>
            </w:r>
            <w:r w:rsidR="00B37E82" w:rsidRPr="0095366A">
              <w:rPr>
                <w:color w:val="141823"/>
                <w:sz w:val="20"/>
                <w:szCs w:val="20"/>
                <w:shd w:val="clear" w:color="auto" w:fill="FFFFFF"/>
              </w:rPr>
              <w:t xml:space="preserve"> and </w:t>
            </w:r>
            <w:r w:rsidRPr="0095366A">
              <w:rPr>
                <w:color w:val="141823"/>
                <w:sz w:val="20"/>
                <w:szCs w:val="20"/>
                <w:shd w:val="clear" w:color="auto" w:fill="FFFFFF"/>
              </w:rPr>
              <w:t xml:space="preserve">forest management.” </w:t>
            </w:r>
            <w:r w:rsidR="0095366A" w:rsidRPr="0095366A">
              <w:rPr>
                <w:sz w:val="20"/>
                <w:szCs w:val="20"/>
              </w:rPr>
              <w:t xml:space="preserve"> See below for an overview of how Walter has greatly contributed to the Nature Trust’s mission to conserve, steward, and educate:</w:t>
            </w:r>
          </w:p>
          <w:p w14:paraId="2947E45C" w14:textId="77777777" w:rsidR="00A465BB" w:rsidRDefault="00A465BB" w:rsidP="0012323F">
            <w:pPr>
              <w:spacing w:after="0" w:line="192" w:lineRule="atLeast"/>
              <w:rPr>
                <w:rFonts w:ascii="Calibri" w:eastAsia="Times New Roman" w:hAnsi="Calibri" w:cs="Calibri"/>
                <w:bCs/>
                <w:sz w:val="20"/>
                <w:szCs w:val="20"/>
              </w:rPr>
            </w:pPr>
          </w:p>
          <w:p w14:paraId="46106368" w14:textId="526EBF72" w:rsidR="00C5779B" w:rsidRDefault="004E5CD7" w:rsidP="0012323F">
            <w:pPr>
              <w:spacing w:after="0" w:line="192" w:lineRule="atLeast"/>
              <w:rPr>
                <w:rFonts w:ascii="Calibri" w:eastAsia="Times New Roman" w:hAnsi="Calibri" w:cs="Calibri"/>
                <w:bCs/>
                <w:sz w:val="20"/>
                <w:szCs w:val="20"/>
              </w:rPr>
            </w:pPr>
            <w:r>
              <w:rPr>
                <w:rFonts w:ascii="Calibri" w:eastAsia="Times New Roman" w:hAnsi="Calibri" w:cs="Calibri"/>
                <w:bCs/>
                <w:i/>
                <w:sz w:val="20"/>
                <w:szCs w:val="20"/>
              </w:rPr>
              <w:t>Conserve</w:t>
            </w:r>
            <w:r>
              <w:rPr>
                <w:rFonts w:ascii="Calibri" w:eastAsia="Times New Roman" w:hAnsi="Calibri" w:cs="Calibri"/>
                <w:bCs/>
                <w:sz w:val="20"/>
                <w:szCs w:val="20"/>
              </w:rPr>
              <w:t xml:space="preserve">: </w:t>
            </w:r>
            <w:r w:rsidR="0046683F">
              <w:rPr>
                <w:rFonts w:ascii="Calibri" w:eastAsia="Times New Roman" w:hAnsi="Calibri" w:cs="Calibri"/>
                <w:bCs/>
                <w:sz w:val="20"/>
                <w:szCs w:val="20"/>
              </w:rPr>
              <w:t>Walter has been and remains a</w:t>
            </w:r>
            <w:r w:rsidR="00C5779B">
              <w:rPr>
                <w:rFonts w:ascii="Calibri" w:eastAsia="Times New Roman" w:hAnsi="Calibri" w:cs="Calibri"/>
                <w:bCs/>
                <w:sz w:val="20"/>
                <w:szCs w:val="20"/>
              </w:rPr>
              <w:t>ctively involved in the acquisiti</w:t>
            </w:r>
            <w:r w:rsidR="00497ABE">
              <w:rPr>
                <w:rFonts w:ascii="Calibri" w:eastAsia="Times New Roman" w:hAnsi="Calibri" w:cs="Calibri"/>
                <w:bCs/>
                <w:sz w:val="20"/>
                <w:szCs w:val="20"/>
              </w:rPr>
              <w:t>on of several nature preserves</w:t>
            </w:r>
            <w:r w:rsidR="009C27A5">
              <w:rPr>
                <w:rFonts w:ascii="Calibri" w:eastAsia="Times New Roman" w:hAnsi="Calibri" w:cs="Calibri"/>
                <w:bCs/>
                <w:sz w:val="20"/>
                <w:szCs w:val="20"/>
              </w:rPr>
              <w:t xml:space="preserve">. This has led to the </w:t>
            </w:r>
            <w:r>
              <w:rPr>
                <w:rFonts w:ascii="Calibri" w:eastAsia="Times New Roman" w:hAnsi="Calibri" w:cs="Calibri"/>
                <w:bCs/>
                <w:sz w:val="20"/>
                <w:szCs w:val="20"/>
              </w:rPr>
              <w:t>successful conservation of hundreds of hectares of land</w:t>
            </w:r>
            <w:r w:rsidR="005949DD">
              <w:rPr>
                <w:rFonts w:ascii="Calibri" w:eastAsia="Times New Roman" w:hAnsi="Calibri" w:cs="Calibri"/>
                <w:bCs/>
                <w:sz w:val="20"/>
                <w:szCs w:val="20"/>
              </w:rPr>
              <w:t xml:space="preserve"> within the Gulf of Maine watershed,</w:t>
            </w:r>
            <w:r w:rsidR="009C27A5">
              <w:rPr>
                <w:rFonts w:ascii="Calibri" w:eastAsia="Times New Roman" w:hAnsi="Calibri" w:cs="Calibri"/>
                <w:bCs/>
                <w:sz w:val="20"/>
                <w:szCs w:val="20"/>
              </w:rPr>
              <w:t xml:space="preserve"> including the </w:t>
            </w:r>
            <w:r w:rsidR="00250655">
              <w:rPr>
                <w:rFonts w:ascii="Calibri" w:eastAsia="Times New Roman" w:hAnsi="Calibri" w:cs="Calibri"/>
                <w:bCs/>
                <w:sz w:val="20"/>
                <w:szCs w:val="20"/>
              </w:rPr>
              <w:t xml:space="preserve">Saints Rest Marsh </w:t>
            </w:r>
            <w:r w:rsidR="009C27A5">
              <w:rPr>
                <w:rFonts w:ascii="Calibri" w:eastAsia="Times New Roman" w:hAnsi="Calibri" w:cs="Calibri"/>
                <w:bCs/>
                <w:sz w:val="20"/>
                <w:szCs w:val="20"/>
              </w:rPr>
              <w:t>F. Gordon Carvell Nature Preserve—a significant salt marsh on the Bay of Fundy</w:t>
            </w:r>
            <w:r w:rsidR="00250655">
              <w:rPr>
                <w:rFonts w:ascii="Calibri" w:eastAsia="Times New Roman" w:hAnsi="Calibri" w:cs="Calibri"/>
                <w:bCs/>
                <w:sz w:val="20"/>
                <w:szCs w:val="20"/>
              </w:rPr>
              <w:t xml:space="preserve">, </w:t>
            </w:r>
            <w:r w:rsidR="000E3B39">
              <w:rPr>
                <w:rFonts w:ascii="Calibri" w:eastAsia="Times New Roman" w:hAnsi="Calibri" w:cs="Calibri"/>
                <w:bCs/>
                <w:sz w:val="20"/>
                <w:szCs w:val="20"/>
              </w:rPr>
              <w:t>Frye Island Nature Preserv</w:t>
            </w:r>
            <w:r>
              <w:rPr>
                <w:rFonts w:ascii="Calibri" w:eastAsia="Times New Roman" w:hAnsi="Calibri" w:cs="Calibri"/>
                <w:bCs/>
                <w:sz w:val="20"/>
                <w:szCs w:val="20"/>
              </w:rPr>
              <w:t>e</w:t>
            </w:r>
            <w:r w:rsidR="009C27A5">
              <w:rPr>
                <w:rFonts w:ascii="Calibri" w:eastAsia="Times New Roman" w:hAnsi="Calibri" w:cs="Calibri"/>
                <w:bCs/>
                <w:sz w:val="20"/>
                <w:szCs w:val="20"/>
              </w:rPr>
              <w:t xml:space="preserve"> in the Bay of Fundy, and the extension of the Clark Gregory Nature Preserve at Chocolate Cove on Deer Island.</w:t>
            </w:r>
            <w:r w:rsidR="00633039">
              <w:rPr>
                <w:rFonts w:ascii="Calibri" w:eastAsia="Times New Roman" w:hAnsi="Calibri" w:cs="Calibri"/>
                <w:bCs/>
                <w:sz w:val="20"/>
                <w:szCs w:val="20"/>
              </w:rPr>
              <w:t xml:space="preserve"> </w:t>
            </w:r>
            <w:r w:rsidR="000E3B39">
              <w:rPr>
                <w:rFonts w:ascii="Calibri" w:eastAsia="Times New Roman" w:hAnsi="Calibri" w:cs="Calibri"/>
                <w:bCs/>
                <w:sz w:val="20"/>
                <w:szCs w:val="20"/>
              </w:rPr>
              <w:t xml:space="preserve">Walter is always keen to </w:t>
            </w:r>
            <w:r w:rsidR="0026214F">
              <w:rPr>
                <w:rFonts w:ascii="Calibri" w:eastAsia="Times New Roman" w:hAnsi="Calibri" w:cs="Calibri"/>
                <w:bCs/>
                <w:sz w:val="20"/>
                <w:szCs w:val="20"/>
              </w:rPr>
              <w:t xml:space="preserve">explore potential properties and </w:t>
            </w:r>
            <w:r w:rsidR="009C27A5">
              <w:rPr>
                <w:rFonts w:ascii="Calibri" w:eastAsia="Times New Roman" w:hAnsi="Calibri" w:cs="Calibri"/>
                <w:bCs/>
                <w:sz w:val="20"/>
                <w:szCs w:val="20"/>
              </w:rPr>
              <w:t xml:space="preserve">develop </w:t>
            </w:r>
            <w:r w:rsidR="0026214F">
              <w:rPr>
                <w:rFonts w:ascii="Calibri" w:eastAsia="Times New Roman" w:hAnsi="Calibri" w:cs="Calibri"/>
                <w:bCs/>
                <w:sz w:val="20"/>
                <w:szCs w:val="20"/>
              </w:rPr>
              <w:t xml:space="preserve">reports </w:t>
            </w:r>
            <w:r w:rsidR="00BF46B7">
              <w:rPr>
                <w:rFonts w:ascii="Calibri" w:eastAsia="Times New Roman" w:hAnsi="Calibri" w:cs="Calibri"/>
                <w:bCs/>
                <w:sz w:val="20"/>
                <w:szCs w:val="20"/>
              </w:rPr>
              <w:t>t</w:t>
            </w:r>
            <w:r w:rsidR="009C27A5">
              <w:rPr>
                <w:rFonts w:ascii="Calibri" w:eastAsia="Times New Roman" w:hAnsi="Calibri" w:cs="Calibri"/>
                <w:bCs/>
                <w:sz w:val="20"/>
                <w:szCs w:val="20"/>
              </w:rPr>
              <w:t>hat</w:t>
            </w:r>
            <w:r w:rsidR="0095366A">
              <w:rPr>
                <w:rFonts w:ascii="Calibri" w:eastAsia="Times New Roman" w:hAnsi="Calibri" w:cs="Calibri"/>
                <w:bCs/>
                <w:sz w:val="20"/>
                <w:szCs w:val="20"/>
              </w:rPr>
              <w:t xml:space="preserve"> </w:t>
            </w:r>
            <w:r w:rsidR="009E1949">
              <w:rPr>
                <w:rFonts w:ascii="Calibri" w:eastAsia="Times New Roman" w:hAnsi="Calibri" w:cs="Calibri"/>
                <w:bCs/>
                <w:sz w:val="20"/>
                <w:szCs w:val="20"/>
              </w:rPr>
              <w:t>guide</w:t>
            </w:r>
            <w:r w:rsidR="009C27A5">
              <w:rPr>
                <w:rFonts w:ascii="Calibri" w:eastAsia="Times New Roman" w:hAnsi="Calibri" w:cs="Calibri"/>
                <w:bCs/>
                <w:sz w:val="20"/>
                <w:szCs w:val="20"/>
              </w:rPr>
              <w:t xml:space="preserve"> </w:t>
            </w:r>
            <w:r w:rsidR="00BF46B7">
              <w:rPr>
                <w:rFonts w:ascii="Calibri" w:eastAsia="Times New Roman" w:hAnsi="Calibri" w:cs="Calibri"/>
                <w:bCs/>
                <w:sz w:val="20"/>
                <w:szCs w:val="20"/>
              </w:rPr>
              <w:t>the</w:t>
            </w:r>
            <w:r w:rsidR="0026214F">
              <w:rPr>
                <w:rFonts w:ascii="Calibri" w:eastAsia="Times New Roman" w:hAnsi="Calibri" w:cs="Calibri"/>
                <w:bCs/>
                <w:sz w:val="20"/>
                <w:szCs w:val="20"/>
              </w:rPr>
              <w:t xml:space="preserve"> board’s decision</w:t>
            </w:r>
            <w:r w:rsidR="00BF46B7">
              <w:rPr>
                <w:rFonts w:ascii="Calibri" w:eastAsia="Times New Roman" w:hAnsi="Calibri" w:cs="Calibri"/>
                <w:bCs/>
                <w:sz w:val="20"/>
                <w:szCs w:val="20"/>
              </w:rPr>
              <w:t xml:space="preserve">-making process on </w:t>
            </w:r>
            <w:r w:rsidR="00633039">
              <w:rPr>
                <w:rFonts w:ascii="Calibri" w:eastAsia="Times New Roman" w:hAnsi="Calibri" w:cs="Calibri"/>
                <w:bCs/>
                <w:sz w:val="20"/>
                <w:szCs w:val="20"/>
              </w:rPr>
              <w:t xml:space="preserve">new </w:t>
            </w:r>
            <w:r w:rsidR="00BF46B7">
              <w:rPr>
                <w:rFonts w:ascii="Calibri" w:eastAsia="Times New Roman" w:hAnsi="Calibri" w:cs="Calibri"/>
                <w:bCs/>
                <w:sz w:val="20"/>
                <w:szCs w:val="20"/>
              </w:rPr>
              <w:t>acquisition</w:t>
            </w:r>
            <w:r w:rsidR="00633039">
              <w:rPr>
                <w:rFonts w:ascii="Calibri" w:eastAsia="Times New Roman" w:hAnsi="Calibri" w:cs="Calibri"/>
                <w:bCs/>
                <w:sz w:val="20"/>
                <w:szCs w:val="20"/>
              </w:rPr>
              <w:t>s</w:t>
            </w:r>
            <w:r w:rsidR="00BF46B7">
              <w:rPr>
                <w:rFonts w:ascii="Calibri" w:eastAsia="Times New Roman" w:hAnsi="Calibri" w:cs="Calibri"/>
                <w:bCs/>
                <w:sz w:val="20"/>
                <w:szCs w:val="20"/>
              </w:rPr>
              <w:t xml:space="preserve">. </w:t>
            </w:r>
            <w:r w:rsidR="0026214F">
              <w:rPr>
                <w:rFonts w:ascii="Calibri" w:eastAsia="Times New Roman" w:hAnsi="Calibri" w:cs="Calibri"/>
                <w:bCs/>
                <w:sz w:val="20"/>
                <w:szCs w:val="20"/>
              </w:rPr>
              <w:t xml:space="preserve"> </w:t>
            </w:r>
          </w:p>
          <w:p w14:paraId="7DC25948" w14:textId="209C97ED" w:rsidR="00D13FBB" w:rsidRDefault="00D13FBB" w:rsidP="0012323F">
            <w:pPr>
              <w:spacing w:after="0" w:line="192" w:lineRule="atLeast"/>
              <w:rPr>
                <w:rFonts w:ascii="Calibri" w:eastAsia="Times New Roman" w:hAnsi="Calibri" w:cs="Calibri"/>
                <w:bCs/>
                <w:sz w:val="20"/>
                <w:szCs w:val="20"/>
              </w:rPr>
            </w:pPr>
          </w:p>
          <w:p w14:paraId="23E80A75" w14:textId="0D2A3548" w:rsidR="00B37E82" w:rsidRDefault="004E5CD7" w:rsidP="00B37E82">
            <w:pPr>
              <w:spacing w:after="0" w:line="192" w:lineRule="atLeast"/>
              <w:rPr>
                <w:rFonts w:ascii="Calibri" w:eastAsia="Times New Roman" w:hAnsi="Calibri" w:cs="Calibri"/>
                <w:bCs/>
                <w:sz w:val="20"/>
                <w:szCs w:val="20"/>
              </w:rPr>
            </w:pPr>
            <w:r>
              <w:rPr>
                <w:rFonts w:ascii="Calibri" w:eastAsia="Times New Roman" w:hAnsi="Calibri" w:cs="Calibri"/>
                <w:bCs/>
                <w:i/>
                <w:sz w:val="20"/>
                <w:szCs w:val="20"/>
              </w:rPr>
              <w:t>Steward</w:t>
            </w:r>
            <w:r>
              <w:rPr>
                <w:rFonts w:ascii="Calibri" w:eastAsia="Times New Roman" w:hAnsi="Calibri" w:cs="Calibri"/>
                <w:bCs/>
                <w:sz w:val="20"/>
                <w:szCs w:val="20"/>
              </w:rPr>
              <w:t xml:space="preserve">: </w:t>
            </w:r>
            <w:r w:rsidR="00D13FBB">
              <w:rPr>
                <w:rFonts w:ascii="Calibri" w:eastAsia="Times New Roman" w:hAnsi="Calibri" w:cs="Calibri"/>
                <w:bCs/>
                <w:sz w:val="20"/>
                <w:szCs w:val="20"/>
              </w:rPr>
              <w:t xml:space="preserve">Since early on in his involvement with the Nature Trust, Walter has been a key voluntary land steward for </w:t>
            </w:r>
            <w:r w:rsidR="009E1949">
              <w:rPr>
                <w:rFonts w:ascii="Calibri" w:eastAsia="Times New Roman" w:hAnsi="Calibri" w:cs="Calibri"/>
                <w:bCs/>
                <w:sz w:val="20"/>
                <w:szCs w:val="20"/>
              </w:rPr>
              <w:t xml:space="preserve">those </w:t>
            </w:r>
            <w:r w:rsidR="00D13FBB">
              <w:rPr>
                <w:rFonts w:ascii="Calibri" w:eastAsia="Times New Roman" w:hAnsi="Calibri" w:cs="Calibri"/>
                <w:bCs/>
                <w:sz w:val="20"/>
                <w:szCs w:val="20"/>
              </w:rPr>
              <w:t>nature preserve</w:t>
            </w:r>
            <w:r w:rsidR="0095366A">
              <w:rPr>
                <w:rFonts w:ascii="Calibri" w:eastAsia="Times New Roman" w:hAnsi="Calibri" w:cs="Calibri"/>
                <w:bCs/>
                <w:sz w:val="20"/>
                <w:szCs w:val="20"/>
              </w:rPr>
              <w:t xml:space="preserve">s </w:t>
            </w:r>
            <w:r w:rsidR="009C27A5">
              <w:rPr>
                <w:rFonts w:ascii="Calibri" w:eastAsia="Times New Roman" w:hAnsi="Calibri" w:cs="Calibri"/>
                <w:bCs/>
                <w:sz w:val="20"/>
                <w:szCs w:val="20"/>
              </w:rPr>
              <w:t>without</w:t>
            </w:r>
            <w:r w:rsidR="00D13FBB">
              <w:rPr>
                <w:rFonts w:ascii="Calibri" w:eastAsia="Times New Roman" w:hAnsi="Calibri" w:cs="Calibri"/>
                <w:bCs/>
                <w:sz w:val="20"/>
                <w:szCs w:val="20"/>
              </w:rPr>
              <w:t xml:space="preserve"> a network of voluntary land stewards to conduct annual monitoring. Walter took on the stewardship of Manawagonish Island Nature Preserve</w:t>
            </w:r>
            <w:r w:rsidR="00250655">
              <w:rPr>
                <w:rFonts w:ascii="Calibri" w:eastAsia="Times New Roman" w:hAnsi="Calibri" w:cs="Calibri"/>
                <w:bCs/>
                <w:sz w:val="20"/>
                <w:szCs w:val="20"/>
              </w:rPr>
              <w:t xml:space="preserve"> and </w:t>
            </w:r>
            <w:r w:rsidR="009E1949">
              <w:rPr>
                <w:rFonts w:ascii="Calibri" w:eastAsia="Times New Roman" w:hAnsi="Calibri" w:cs="Calibri"/>
                <w:bCs/>
                <w:sz w:val="20"/>
                <w:szCs w:val="20"/>
              </w:rPr>
              <w:t>i</w:t>
            </w:r>
            <w:r w:rsidR="00250655">
              <w:rPr>
                <w:rFonts w:ascii="Calibri" w:eastAsia="Times New Roman" w:hAnsi="Calibri" w:cs="Calibri"/>
                <w:bCs/>
                <w:sz w:val="20"/>
                <w:szCs w:val="20"/>
              </w:rPr>
              <w:t>s</w:t>
            </w:r>
            <w:r w:rsidR="00D13FBB">
              <w:rPr>
                <w:rFonts w:ascii="Calibri" w:eastAsia="Times New Roman" w:hAnsi="Calibri" w:cs="Calibri"/>
                <w:bCs/>
                <w:sz w:val="20"/>
                <w:szCs w:val="20"/>
              </w:rPr>
              <w:t xml:space="preserve"> instrumental in the monitoring of </w:t>
            </w:r>
            <w:r w:rsidR="005949DD">
              <w:rPr>
                <w:rFonts w:ascii="Calibri" w:eastAsia="Times New Roman" w:hAnsi="Calibri" w:cs="Calibri"/>
                <w:bCs/>
                <w:sz w:val="20"/>
                <w:szCs w:val="20"/>
              </w:rPr>
              <w:t>g</w:t>
            </w:r>
            <w:r w:rsidR="00D13FBB">
              <w:rPr>
                <w:rFonts w:ascii="Calibri" w:eastAsia="Times New Roman" w:hAnsi="Calibri" w:cs="Calibri"/>
                <w:bCs/>
                <w:sz w:val="20"/>
                <w:szCs w:val="20"/>
              </w:rPr>
              <w:t xml:space="preserve">reat </w:t>
            </w:r>
            <w:r w:rsidR="005949DD">
              <w:rPr>
                <w:rFonts w:ascii="Calibri" w:eastAsia="Times New Roman" w:hAnsi="Calibri" w:cs="Calibri"/>
                <w:bCs/>
                <w:sz w:val="20"/>
                <w:szCs w:val="20"/>
              </w:rPr>
              <w:t>b</w:t>
            </w:r>
            <w:r w:rsidR="00D13FBB">
              <w:rPr>
                <w:rFonts w:ascii="Calibri" w:eastAsia="Times New Roman" w:hAnsi="Calibri" w:cs="Calibri"/>
                <w:bCs/>
                <w:sz w:val="20"/>
                <w:szCs w:val="20"/>
              </w:rPr>
              <w:t xml:space="preserve">lue </w:t>
            </w:r>
            <w:r w:rsidR="005949DD">
              <w:rPr>
                <w:rFonts w:ascii="Calibri" w:eastAsia="Times New Roman" w:hAnsi="Calibri" w:cs="Calibri"/>
                <w:bCs/>
                <w:sz w:val="20"/>
                <w:szCs w:val="20"/>
              </w:rPr>
              <w:t>h</w:t>
            </w:r>
            <w:r w:rsidR="00D13FBB">
              <w:rPr>
                <w:rFonts w:ascii="Calibri" w:eastAsia="Times New Roman" w:hAnsi="Calibri" w:cs="Calibri"/>
                <w:bCs/>
                <w:sz w:val="20"/>
                <w:szCs w:val="20"/>
              </w:rPr>
              <w:t>eron nesting platforms there</w:t>
            </w:r>
            <w:r w:rsidR="00633039">
              <w:rPr>
                <w:rFonts w:ascii="Calibri" w:eastAsia="Times New Roman" w:hAnsi="Calibri" w:cs="Calibri"/>
                <w:bCs/>
                <w:sz w:val="20"/>
                <w:szCs w:val="20"/>
              </w:rPr>
              <w:t xml:space="preserve">. </w:t>
            </w:r>
            <w:r w:rsidR="00B37E82">
              <w:rPr>
                <w:rFonts w:ascii="Calibri" w:eastAsia="Times New Roman" w:hAnsi="Calibri" w:cs="Calibri"/>
                <w:bCs/>
                <w:sz w:val="20"/>
                <w:szCs w:val="20"/>
              </w:rPr>
              <w:t>Blueberry Hill Nature Preserve in Grand Bay-Westfield</w:t>
            </w:r>
            <w:r w:rsidR="00861665">
              <w:rPr>
                <w:rFonts w:ascii="Calibri" w:eastAsia="Times New Roman" w:hAnsi="Calibri" w:cs="Calibri"/>
                <w:bCs/>
                <w:sz w:val="20"/>
                <w:szCs w:val="20"/>
              </w:rPr>
              <w:t>,</w:t>
            </w:r>
            <w:r w:rsidR="005949DD">
              <w:rPr>
                <w:rFonts w:ascii="Calibri" w:eastAsia="Times New Roman" w:hAnsi="Calibri" w:cs="Calibri"/>
                <w:bCs/>
                <w:sz w:val="20"/>
                <w:szCs w:val="20"/>
              </w:rPr>
              <w:t xml:space="preserve"> </w:t>
            </w:r>
            <w:r w:rsidR="00861665">
              <w:rPr>
                <w:rFonts w:ascii="Calibri" w:eastAsia="Times New Roman" w:hAnsi="Calibri" w:cs="Calibri"/>
                <w:bCs/>
                <w:sz w:val="20"/>
                <w:szCs w:val="20"/>
              </w:rPr>
              <w:t>where</w:t>
            </w:r>
            <w:r w:rsidR="005949DD">
              <w:rPr>
                <w:rFonts w:ascii="Calibri" w:eastAsia="Times New Roman" w:hAnsi="Calibri" w:cs="Calibri"/>
                <w:bCs/>
                <w:sz w:val="20"/>
                <w:szCs w:val="20"/>
              </w:rPr>
              <w:t xml:space="preserve"> the Kenn</w:t>
            </w:r>
            <w:r w:rsidR="00861665">
              <w:rPr>
                <w:rFonts w:ascii="Calibri" w:eastAsia="Times New Roman" w:hAnsi="Calibri" w:cs="Calibri"/>
                <w:bCs/>
                <w:sz w:val="20"/>
                <w:szCs w:val="20"/>
              </w:rPr>
              <w:t>e</w:t>
            </w:r>
            <w:r w:rsidR="005949DD">
              <w:rPr>
                <w:rFonts w:ascii="Calibri" w:eastAsia="Times New Roman" w:hAnsi="Calibri" w:cs="Calibri"/>
                <w:bCs/>
                <w:sz w:val="20"/>
                <w:szCs w:val="20"/>
              </w:rPr>
              <w:t>becasi</w:t>
            </w:r>
            <w:r w:rsidR="00861665">
              <w:rPr>
                <w:rFonts w:ascii="Calibri" w:eastAsia="Times New Roman" w:hAnsi="Calibri" w:cs="Calibri"/>
                <w:bCs/>
                <w:sz w:val="20"/>
                <w:szCs w:val="20"/>
              </w:rPr>
              <w:t>s and</w:t>
            </w:r>
            <w:r w:rsidR="0079069E">
              <w:rPr>
                <w:rFonts w:ascii="Calibri" w:eastAsia="Times New Roman" w:hAnsi="Calibri" w:cs="Calibri"/>
                <w:bCs/>
                <w:sz w:val="20"/>
                <w:szCs w:val="20"/>
              </w:rPr>
              <w:t xml:space="preserve"> St. John River</w:t>
            </w:r>
            <w:r w:rsidR="00861665">
              <w:rPr>
                <w:rFonts w:ascii="Calibri" w:eastAsia="Times New Roman" w:hAnsi="Calibri" w:cs="Calibri"/>
                <w:bCs/>
                <w:sz w:val="20"/>
                <w:szCs w:val="20"/>
              </w:rPr>
              <w:t>s converge</w:t>
            </w:r>
            <w:r w:rsidR="0079069E">
              <w:rPr>
                <w:rFonts w:ascii="Calibri" w:eastAsia="Times New Roman" w:hAnsi="Calibri" w:cs="Calibri"/>
                <w:bCs/>
                <w:sz w:val="20"/>
                <w:szCs w:val="20"/>
              </w:rPr>
              <w:t>,</w:t>
            </w:r>
            <w:r w:rsidR="00B37E82">
              <w:rPr>
                <w:rFonts w:ascii="Calibri" w:eastAsia="Times New Roman" w:hAnsi="Calibri" w:cs="Calibri"/>
                <w:bCs/>
                <w:sz w:val="20"/>
                <w:szCs w:val="20"/>
              </w:rPr>
              <w:t xml:space="preserve"> is now monitored monthly thanks to Walter’s willingness to take on a leadership role within the ‘Friends of Blueberry Hill’ stewardship group. </w:t>
            </w:r>
            <w:r w:rsidR="00250655">
              <w:rPr>
                <w:rFonts w:ascii="Calibri" w:eastAsia="Times New Roman" w:hAnsi="Calibri" w:cs="Calibri"/>
                <w:bCs/>
                <w:sz w:val="20"/>
                <w:szCs w:val="20"/>
              </w:rPr>
              <w:t xml:space="preserve">Aside from helping monitor </w:t>
            </w:r>
            <w:r w:rsidR="0079069E">
              <w:rPr>
                <w:rFonts w:ascii="Calibri" w:eastAsia="Times New Roman" w:hAnsi="Calibri" w:cs="Calibri"/>
                <w:bCs/>
                <w:sz w:val="20"/>
                <w:szCs w:val="20"/>
              </w:rPr>
              <w:t xml:space="preserve">many </w:t>
            </w:r>
            <w:r w:rsidR="00250655">
              <w:rPr>
                <w:rFonts w:ascii="Calibri" w:eastAsia="Times New Roman" w:hAnsi="Calibri" w:cs="Calibri"/>
                <w:bCs/>
                <w:sz w:val="20"/>
                <w:szCs w:val="20"/>
              </w:rPr>
              <w:t>nature preserves, Walter spends many days throughout the summer months maintaining trails, signage, and boundaries of nature preserves a</w:t>
            </w:r>
            <w:r w:rsidR="00861665">
              <w:rPr>
                <w:rFonts w:ascii="Calibri" w:eastAsia="Times New Roman" w:hAnsi="Calibri" w:cs="Calibri"/>
                <w:bCs/>
                <w:sz w:val="20"/>
                <w:szCs w:val="20"/>
              </w:rPr>
              <w:t xml:space="preserve">nd often takes on the role of </w:t>
            </w:r>
            <w:r w:rsidR="00250655">
              <w:rPr>
                <w:rFonts w:ascii="Calibri" w:eastAsia="Times New Roman" w:hAnsi="Calibri" w:cs="Calibri"/>
                <w:bCs/>
                <w:sz w:val="20"/>
                <w:szCs w:val="20"/>
              </w:rPr>
              <w:t xml:space="preserve">mediator when any land use issues arise. </w:t>
            </w:r>
            <w:r>
              <w:rPr>
                <w:rFonts w:ascii="Calibri" w:eastAsia="Times New Roman" w:hAnsi="Calibri" w:cs="Calibri"/>
                <w:bCs/>
                <w:sz w:val="20"/>
                <w:szCs w:val="20"/>
              </w:rPr>
              <w:t>Stewardship Coordinator, Richelle Martin says: “Having Walter’s expertise and leadership on the Stewardship Committee has helped in making informed management decisions and his on-the-ground stewardship work has led to improved visitor experience and protection of the ecological integrity of the nature preserves.”</w:t>
            </w:r>
          </w:p>
          <w:p w14:paraId="17E5E22E" w14:textId="5FD00F27" w:rsidR="00D13FBB" w:rsidRDefault="00D13FBB" w:rsidP="0012323F">
            <w:pPr>
              <w:spacing w:after="0" w:line="192" w:lineRule="atLeast"/>
              <w:rPr>
                <w:rFonts w:ascii="Calibri" w:eastAsia="Times New Roman" w:hAnsi="Calibri" w:cs="Calibri"/>
                <w:bCs/>
                <w:sz w:val="20"/>
                <w:szCs w:val="20"/>
              </w:rPr>
            </w:pPr>
          </w:p>
          <w:p w14:paraId="6922B09C" w14:textId="4BE22AA0" w:rsidR="00D13FBB" w:rsidRDefault="00141DD0" w:rsidP="0012323F">
            <w:pPr>
              <w:spacing w:after="0" w:line="192" w:lineRule="atLeast"/>
              <w:rPr>
                <w:rFonts w:ascii="Calibri" w:eastAsia="Times New Roman" w:hAnsi="Calibri" w:cs="Calibri"/>
                <w:bCs/>
                <w:sz w:val="20"/>
                <w:szCs w:val="20"/>
              </w:rPr>
            </w:pPr>
            <w:r>
              <w:rPr>
                <w:noProof/>
                <w:lang w:val="en-CA" w:eastAsia="en-CA"/>
              </w:rPr>
              <w:drawing>
                <wp:anchor distT="0" distB="0" distL="114300" distR="114300" simplePos="0" relativeHeight="251661312" behindDoc="1" locked="0" layoutInCell="1" allowOverlap="1" wp14:anchorId="7B45EF14" wp14:editId="61E6C78B">
                  <wp:simplePos x="0" y="0"/>
                  <wp:positionH relativeFrom="column">
                    <wp:posOffset>-68580</wp:posOffset>
                  </wp:positionH>
                  <wp:positionV relativeFrom="paragraph">
                    <wp:posOffset>330200</wp:posOffset>
                  </wp:positionV>
                  <wp:extent cx="3131389" cy="2096219"/>
                  <wp:effectExtent l="0" t="0" r="0" b="0"/>
                  <wp:wrapTight wrapText="bothSides">
                    <wp:wrapPolygon edited="0">
                      <wp:start x="0" y="0"/>
                      <wp:lineTo x="0" y="21397"/>
                      <wp:lineTo x="21420" y="2139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05" t="19024" r="53323" b="26597"/>
                          <a:stretch/>
                        </pic:blipFill>
                        <pic:spPr bwMode="auto">
                          <a:xfrm>
                            <a:off x="0" y="0"/>
                            <a:ext cx="3131389" cy="2096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CD7">
              <w:rPr>
                <w:rFonts w:ascii="Calibri" w:eastAsia="Times New Roman" w:hAnsi="Calibri" w:cs="Calibri"/>
                <w:bCs/>
                <w:i/>
                <w:sz w:val="20"/>
                <w:szCs w:val="20"/>
              </w:rPr>
              <w:t>Educate</w:t>
            </w:r>
            <w:r w:rsidR="004E5CD7">
              <w:rPr>
                <w:rFonts w:ascii="Calibri" w:eastAsia="Times New Roman" w:hAnsi="Calibri" w:cs="Calibri"/>
                <w:bCs/>
                <w:sz w:val="20"/>
                <w:szCs w:val="20"/>
              </w:rPr>
              <w:t xml:space="preserve">: </w:t>
            </w:r>
            <w:r w:rsidR="00497ABE">
              <w:rPr>
                <w:rFonts w:ascii="Calibri" w:eastAsia="Times New Roman" w:hAnsi="Calibri" w:cs="Calibri"/>
                <w:bCs/>
                <w:sz w:val="20"/>
                <w:szCs w:val="20"/>
              </w:rPr>
              <w:t>Walter has le</w:t>
            </w:r>
            <w:r w:rsidR="00861665">
              <w:rPr>
                <w:rFonts w:ascii="Calibri" w:eastAsia="Times New Roman" w:hAnsi="Calibri" w:cs="Calibri"/>
                <w:bCs/>
                <w:sz w:val="20"/>
                <w:szCs w:val="20"/>
              </w:rPr>
              <w:t>d dozens of nature hikes</w:t>
            </w:r>
            <w:r w:rsidR="00D11560">
              <w:rPr>
                <w:rFonts w:ascii="Calibri" w:eastAsia="Times New Roman" w:hAnsi="Calibri" w:cs="Calibri"/>
                <w:bCs/>
                <w:sz w:val="20"/>
                <w:szCs w:val="20"/>
              </w:rPr>
              <w:t xml:space="preserve"> as well as</w:t>
            </w:r>
            <w:r w:rsidR="00B37E82">
              <w:rPr>
                <w:rFonts w:ascii="Calibri" w:eastAsia="Times New Roman" w:hAnsi="Calibri" w:cs="Calibri"/>
                <w:bCs/>
                <w:sz w:val="20"/>
                <w:szCs w:val="20"/>
              </w:rPr>
              <w:t xml:space="preserve"> </w:t>
            </w:r>
            <w:r w:rsidR="00861665">
              <w:rPr>
                <w:rFonts w:ascii="Calibri" w:eastAsia="Times New Roman" w:hAnsi="Calibri" w:cs="Calibri"/>
                <w:bCs/>
                <w:sz w:val="20"/>
                <w:szCs w:val="20"/>
              </w:rPr>
              <w:t>sea and</w:t>
            </w:r>
            <w:r w:rsidR="0079069E">
              <w:rPr>
                <w:rFonts w:ascii="Calibri" w:eastAsia="Times New Roman" w:hAnsi="Calibri" w:cs="Calibri"/>
                <w:bCs/>
                <w:sz w:val="20"/>
                <w:szCs w:val="20"/>
              </w:rPr>
              <w:t xml:space="preserve"> river </w:t>
            </w:r>
            <w:r w:rsidR="00B37E82">
              <w:rPr>
                <w:rFonts w:ascii="Calibri" w:eastAsia="Times New Roman" w:hAnsi="Calibri" w:cs="Calibri"/>
                <w:bCs/>
                <w:sz w:val="20"/>
                <w:szCs w:val="20"/>
              </w:rPr>
              <w:t xml:space="preserve">kayaking tours </w:t>
            </w:r>
            <w:r w:rsidR="00D13FBB">
              <w:rPr>
                <w:rFonts w:ascii="Calibri" w:eastAsia="Times New Roman" w:hAnsi="Calibri" w:cs="Calibri"/>
                <w:bCs/>
                <w:sz w:val="20"/>
                <w:szCs w:val="20"/>
              </w:rPr>
              <w:t>for interested community members in all seasons across New Brunswick</w:t>
            </w:r>
            <w:r w:rsidR="0079069E">
              <w:rPr>
                <w:rFonts w:ascii="Calibri" w:eastAsia="Times New Roman" w:hAnsi="Calibri" w:cs="Calibri"/>
                <w:bCs/>
                <w:sz w:val="20"/>
                <w:szCs w:val="20"/>
              </w:rPr>
              <w:t xml:space="preserve"> and mainly within the Bay of Fundy region. </w:t>
            </w:r>
            <w:r w:rsidR="00582415">
              <w:rPr>
                <w:rFonts w:ascii="Calibri" w:eastAsia="Times New Roman" w:hAnsi="Calibri" w:cs="Calibri"/>
                <w:bCs/>
                <w:sz w:val="20"/>
                <w:szCs w:val="20"/>
              </w:rPr>
              <w:t xml:space="preserve">By </w:t>
            </w:r>
            <w:r w:rsidR="0079069E">
              <w:rPr>
                <w:rFonts w:ascii="Calibri" w:eastAsia="Times New Roman" w:hAnsi="Calibri" w:cs="Calibri"/>
                <w:bCs/>
                <w:sz w:val="20"/>
                <w:szCs w:val="20"/>
              </w:rPr>
              <w:t xml:space="preserve">guiding </w:t>
            </w:r>
            <w:r w:rsidR="00582415">
              <w:rPr>
                <w:rFonts w:ascii="Calibri" w:eastAsia="Times New Roman" w:hAnsi="Calibri" w:cs="Calibri"/>
                <w:bCs/>
                <w:sz w:val="20"/>
                <w:szCs w:val="20"/>
              </w:rPr>
              <w:t>nature walks, paddling trips, and helping facilitate workshops, Walter has educated hundreds of people on our natural heritage,</w:t>
            </w:r>
            <w:r w:rsidR="0095366A">
              <w:rPr>
                <w:rFonts w:ascii="Calibri" w:eastAsia="Times New Roman" w:hAnsi="Calibri" w:cs="Calibri"/>
                <w:bCs/>
                <w:sz w:val="20"/>
                <w:szCs w:val="20"/>
              </w:rPr>
              <w:t xml:space="preserve"> inspiring</w:t>
            </w:r>
            <w:r w:rsidR="00582415">
              <w:rPr>
                <w:rFonts w:ascii="Calibri" w:eastAsia="Times New Roman" w:hAnsi="Calibri" w:cs="Calibri"/>
                <w:bCs/>
                <w:sz w:val="20"/>
                <w:szCs w:val="20"/>
              </w:rPr>
              <w:t xml:space="preserve"> others with his love of nature and passion for </w:t>
            </w:r>
            <w:r w:rsidR="0079069E">
              <w:rPr>
                <w:rFonts w:ascii="Calibri" w:eastAsia="Times New Roman" w:hAnsi="Calibri" w:cs="Calibri"/>
                <w:bCs/>
                <w:sz w:val="20"/>
                <w:szCs w:val="20"/>
              </w:rPr>
              <w:t xml:space="preserve">forest and ocean ecosystems. </w:t>
            </w:r>
          </w:p>
          <w:p w14:paraId="2A60BA2B" w14:textId="3FE55177" w:rsidR="004E5CD7" w:rsidRDefault="004E5CD7" w:rsidP="0012323F">
            <w:pPr>
              <w:spacing w:after="0" w:line="192" w:lineRule="atLeast"/>
              <w:rPr>
                <w:rFonts w:ascii="Calibri" w:eastAsia="Times New Roman" w:hAnsi="Calibri" w:cs="Calibri"/>
                <w:bCs/>
                <w:sz w:val="20"/>
                <w:szCs w:val="20"/>
              </w:rPr>
            </w:pPr>
          </w:p>
          <w:p w14:paraId="384EEB0F" w14:textId="77777777" w:rsidR="0012323F" w:rsidRDefault="004E5CD7" w:rsidP="0095366A">
            <w:pPr>
              <w:spacing w:after="0" w:line="192" w:lineRule="atLeast"/>
              <w:rPr>
                <w:rFonts w:ascii="Calibri" w:eastAsia="Times New Roman" w:hAnsi="Calibri" w:cs="Calibri"/>
                <w:bCs/>
                <w:sz w:val="20"/>
                <w:szCs w:val="20"/>
              </w:rPr>
            </w:pPr>
            <w:r>
              <w:rPr>
                <w:rFonts w:ascii="Calibri" w:eastAsia="Times New Roman" w:hAnsi="Calibri" w:cs="Calibri"/>
                <w:bCs/>
                <w:sz w:val="20"/>
                <w:szCs w:val="20"/>
              </w:rPr>
              <w:t>Walter’s</w:t>
            </w:r>
            <w:r w:rsidR="00BA65A5">
              <w:rPr>
                <w:rFonts w:ascii="Calibri" w:eastAsia="Times New Roman" w:hAnsi="Calibri" w:cs="Calibri"/>
                <w:bCs/>
                <w:sz w:val="20"/>
                <w:szCs w:val="20"/>
              </w:rPr>
              <w:t xml:space="preserve"> active involvement in</w:t>
            </w:r>
            <w:r w:rsidR="00582415">
              <w:rPr>
                <w:rFonts w:ascii="Calibri" w:eastAsia="Times New Roman" w:hAnsi="Calibri" w:cs="Calibri"/>
                <w:bCs/>
                <w:sz w:val="20"/>
                <w:szCs w:val="20"/>
              </w:rPr>
              <w:t xml:space="preserve"> every aspect of the Nature Trust’s work;</w:t>
            </w:r>
            <w:r>
              <w:rPr>
                <w:rFonts w:ascii="Calibri" w:eastAsia="Times New Roman" w:hAnsi="Calibri" w:cs="Calibri"/>
                <w:bCs/>
                <w:sz w:val="20"/>
                <w:szCs w:val="20"/>
              </w:rPr>
              <w:t xml:space="preserve"> land conservation, stewardship, and public </w:t>
            </w:r>
            <w:r w:rsidR="00582415">
              <w:rPr>
                <w:rFonts w:ascii="Calibri" w:eastAsia="Times New Roman" w:hAnsi="Calibri" w:cs="Calibri"/>
                <w:bCs/>
                <w:sz w:val="20"/>
                <w:szCs w:val="20"/>
              </w:rPr>
              <w:t xml:space="preserve">engagement </w:t>
            </w:r>
            <w:r>
              <w:rPr>
                <w:rFonts w:ascii="Calibri" w:eastAsia="Times New Roman" w:hAnsi="Calibri" w:cs="Calibri"/>
                <w:bCs/>
                <w:sz w:val="20"/>
                <w:szCs w:val="20"/>
              </w:rPr>
              <w:t xml:space="preserve">make </w:t>
            </w:r>
            <w:r w:rsidR="009C27A5">
              <w:rPr>
                <w:rFonts w:ascii="Calibri" w:eastAsia="Times New Roman" w:hAnsi="Calibri" w:cs="Calibri"/>
                <w:bCs/>
                <w:sz w:val="20"/>
                <w:szCs w:val="20"/>
              </w:rPr>
              <w:t xml:space="preserve">him </w:t>
            </w:r>
            <w:r>
              <w:rPr>
                <w:rFonts w:ascii="Calibri" w:eastAsia="Times New Roman" w:hAnsi="Calibri" w:cs="Calibri"/>
                <w:bCs/>
                <w:sz w:val="20"/>
                <w:szCs w:val="20"/>
              </w:rPr>
              <w:t xml:space="preserve">incredibly deserving of </w:t>
            </w:r>
            <w:r w:rsidR="009C27A5">
              <w:rPr>
                <w:rFonts w:ascii="Calibri" w:eastAsia="Times New Roman" w:hAnsi="Calibri" w:cs="Calibri"/>
                <w:bCs/>
                <w:sz w:val="20"/>
                <w:szCs w:val="20"/>
              </w:rPr>
              <w:t xml:space="preserve">recognition through </w:t>
            </w:r>
            <w:r>
              <w:rPr>
                <w:rFonts w:ascii="Calibri" w:eastAsia="Times New Roman" w:hAnsi="Calibri" w:cs="Calibri"/>
                <w:bCs/>
                <w:sz w:val="20"/>
                <w:szCs w:val="20"/>
              </w:rPr>
              <w:t xml:space="preserve">the Longard Award. </w:t>
            </w:r>
            <w:r w:rsidR="009C27A5">
              <w:rPr>
                <w:rFonts w:ascii="Calibri" w:eastAsia="Times New Roman" w:hAnsi="Calibri" w:cs="Calibri"/>
                <w:bCs/>
                <w:sz w:val="20"/>
                <w:szCs w:val="20"/>
              </w:rPr>
              <w:t>The Nature Trust is fortunate to have Walter as a volunteer</w:t>
            </w:r>
            <w:r w:rsidR="00E710CE">
              <w:rPr>
                <w:rFonts w:ascii="Calibri" w:eastAsia="Times New Roman" w:hAnsi="Calibri" w:cs="Calibri"/>
                <w:bCs/>
                <w:sz w:val="20"/>
                <w:szCs w:val="20"/>
              </w:rPr>
              <w:t xml:space="preserve">. In his case, the word “volunteer” </w:t>
            </w:r>
            <w:r w:rsidR="0095366A">
              <w:rPr>
                <w:rFonts w:ascii="Calibri" w:eastAsia="Times New Roman" w:hAnsi="Calibri" w:cs="Calibri"/>
                <w:bCs/>
                <w:sz w:val="20"/>
                <w:szCs w:val="20"/>
              </w:rPr>
              <w:t>is</w:t>
            </w:r>
            <w:r w:rsidR="00E710CE">
              <w:rPr>
                <w:rFonts w:ascii="Calibri" w:eastAsia="Times New Roman" w:hAnsi="Calibri" w:cs="Calibri"/>
                <w:bCs/>
                <w:sz w:val="20"/>
                <w:szCs w:val="20"/>
              </w:rPr>
              <w:t xml:space="preserve"> a tremendous understatement when it comes to his involvement and impact due to the amount of time and effort he puts in to the cause, w</w:t>
            </w:r>
            <w:r w:rsidR="0095366A">
              <w:rPr>
                <w:rFonts w:ascii="Calibri" w:eastAsia="Times New Roman" w:hAnsi="Calibri" w:cs="Calibri"/>
                <w:bCs/>
                <w:sz w:val="20"/>
                <w:szCs w:val="20"/>
              </w:rPr>
              <w:t>hich, some weeks, is</w:t>
            </w:r>
            <w:r w:rsidR="00E710CE">
              <w:rPr>
                <w:rFonts w:ascii="Calibri" w:eastAsia="Times New Roman" w:hAnsi="Calibri" w:cs="Calibri"/>
                <w:bCs/>
                <w:sz w:val="20"/>
                <w:szCs w:val="20"/>
              </w:rPr>
              <w:t xml:space="preserve"> on par with paid staff members.</w:t>
            </w:r>
          </w:p>
          <w:p w14:paraId="575DA247" w14:textId="49756921" w:rsidR="0095366A" w:rsidRPr="0012323F" w:rsidRDefault="0095366A" w:rsidP="0095366A">
            <w:pPr>
              <w:spacing w:after="0" w:line="192" w:lineRule="atLeast"/>
              <w:rPr>
                <w:rFonts w:ascii="Calibri" w:eastAsia="Times New Roman" w:hAnsi="Calibri" w:cs="Calibri"/>
                <w:b/>
                <w:bCs/>
                <w:sz w:val="20"/>
                <w:szCs w:val="20"/>
              </w:rPr>
            </w:pPr>
          </w:p>
        </w:tc>
        <w:tc>
          <w:tcPr>
            <w:tcW w:w="10692" w:type="dxa"/>
          </w:tcPr>
          <w:p w14:paraId="3E276D23" w14:textId="77777777" w:rsidR="0012323F" w:rsidRPr="0012323F" w:rsidRDefault="0012323F" w:rsidP="0012323F">
            <w:pPr>
              <w:spacing w:after="0" w:line="192" w:lineRule="atLeast"/>
              <w:rPr>
                <w:rFonts w:ascii="Calibri" w:eastAsia="Times New Roman" w:hAnsi="Calibri" w:cs="Calibri"/>
                <w:b/>
                <w:bCs/>
                <w:sz w:val="20"/>
                <w:szCs w:val="20"/>
              </w:rPr>
            </w:pPr>
          </w:p>
        </w:tc>
      </w:tr>
      <w:tr w:rsidR="0012323F" w:rsidRPr="0012323F" w14:paraId="00C838A1" w14:textId="77777777" w:rsidTr="00A84A9D">
        <w:tc>
          <w:tcPr>
            <w:tcW w:w="10692" w:type="dxa"/>
          </w:tcPr>
          <w:p w14:paraId="5B39ABB0" w14:textId="5C988B1B" w:rsidR="0012323F" w:rsidRDefault="0012323F" w:rsidP="0012323F">
            <w:pPr>
              <w:spacing w:after="0" w:line="192" w:lineRule="atLeast"/>
              <w:rPr>
                <w:rFonts w:ascii="Calibri" w:eastAsia="Times New Roman" w:hAnsi="Calibri" w:cs="Calibri"/>
                <w:b/>
                <w:bCs/>
                <w:sz w:val="20"/>
                <w:szCs w:val="20"/>
              </w:rPr>
            </w:pPr>
            <w:r w:rsidRPr="0012323F">
              <w:rPr>
                <w:rFonts w:ascii="Calibri" w:eastAsia="Times New Roman" w:hAnsi="Calibri" w:cs="Calibri"/>
                <w:b/>
                <w:bCs/>
                <w:sz w:val="20"/>
                <w:szCs w:val="20"/>
              </w:rPr>
              <w:t>Summary that will be read during the awards ceremony if nominee is selected. This text will also be used in media releases (not to exceed 2,000 characters, including spaces and punctuation</w:t>
            </w:r>
            <w:r w:rsidR="00B33906">
              <w:rPr>
                <w:rFonts w:ascii="Calibri" w:eastAsia="Times New Roman" w:hAnsi="Calibri" w:cs="Calibri"/>
                <w:b/>
                <w:bCs/>
                <w:sz w:val="20"/>
                <w:szCs w:val="20"/>
              </w:rPr>
              <w:t xml:space="preserve"> - REQUIRED</w:t>
            </w:r>
            <w:r w:rsidRPr="0012323F">
              <w:rPr>
                <w:rFonts w:ascii="Calibri" w:eastAsia="Times New Roman" w:hAnsi="Calibri" w:cs="Calibri"/>
                <w:b/>
                <w:bCs/>
                <w:sz w:val="20"/>
                <w:szCs w:val="20"/>
              </w:rPr>
              <w:t xml:space="preserve">): </w:t>
            </w:r>
          </w:p>
          <w:p w14:paraId="4E7C6BF5" w14:textId="77777777" w:rsidR="00C5779B" w:rsidRDefault="00C5779B" w:rsidP="0012323F">
            <w:pPr>
              <w:spacing w:after="0" w:line="192" w:lineRule="atLeast"/>
              <w:rPr>
                <w:rFonts w:ascii="Calibri" w:eastAsia="Times New Roman" w:hAnsi="Calibri" w:cs="Calibri"/>
                <w:b/>
                <w:bCs/>
                <w:sz w:val="20"/>
                <w:szCs w:val="20"/>
              </w:rPr>
            </w:pPr>
          </w:p>
          <w:p w14:paraId="41A97A20" w14:textId="2A8E6AEF" w:rsidR="0079069E" w:rsidRPr="0095366A" w:rsidRDefault="0079069E" w:rsidP="0012323F">
            <w:pPr>
              <w:spacing w:after="0" w:line="192" w:lineRule="atLeast"/>
              <w:rPr>
                <w:rFonts w:ascii="Calibri" w:eastAsia="Times New Roman" w:hAnsi="Calibri" w:cs="Calibri"/>
                <w:bCs/>
                <w:sz w:val="20"/>
                <w:szCs w:val="20"/>
              </w:rPr>
            </w:pPr>
            <w:r>
              <w:rPr>
                <w:rFonts w:ascii="Calibri" w:eastAsia="Times New Roman" w:hAnsi="Calibri" w:cs="Calibri"/>
                <w:bCs/>
                <w:sz w:val="20"/>
                <w:szCs w:val="20"/>
              </w:rPr>
              <w:lastRenderedPageBreak/>
              <w:t>Walter’s love of the environment extends deep into his childhood and continued into his adult life, working as a forester</w:t>
            </w:r>
            <w:r w:rsidR="00E538AF">
              <w:rPr>
                <w:rFonts w:ascii="Calibri" w:eastAsia="Times New Roman" w:hAnsi="Calibri" w:cs="Calibri"/>
                <w:bCs/>
                <w:sz w:val="20"/>
                <w:szCs w:val="20"/>
              </w:rPr>
              <w:t xml:space="preserve"> in New Brunswick</w:t>
            </w:r>
            <w:r>
              <w:rPr>
                <w:rFonts w:ascii="Calibri" w:eastAsia="Times New Roman" w:hAnsi="Calibri" w:cs="Calibri"/>
                <w:bCs/>
                <w:sz w:val="20"/>
                <w:szCs w:val="20"/>
              </w:rPr>
              <w:t xml:space="preserve"> for</w:t>
            </w:r>
            <w:r w:rsidR="009E1949">
              <w:rPr>
                <w:rFonts w:ascii="Calibri" w:eastAsia="Times New Roman" w:hAnsi="Calibri" w:cs="Calibri"/>
                <w:bCs/>
                <w:sz w:val="20"/>
                <w:szCs w:val="20"/>
              </w:rPr>
              <w:t xml:space="preserve"> thirty years.</w:t>
            </w:r>
            <w:r>
              <w:rPr>
                <w:rFonts w:ascii="Calibri" w:eastAsia="Times New Roman" w:hAnsi="Calibri" w:cs="Calibri"/>
                <w:bCs/>
                <w:sz w:val="20"/>
                <w:szCs w:val="20"/>
              </w:rPr>
              <w:t xml:space="preserve">  </w:t>
            </w:r>
            <w:r w:rsidR="00957D94">
              <w:rPr>
                <w:rFonts w:ascii="Calibri" w:eastAsia="Times New Roman" w:hAnsi="Calibri" w:cs="Calibri"/>
                <w:bCs/>
                <w:sz w:val="20"/>
                <w:szCs w:val="20"/>
              </w:rPr>
              <w:t>At the age of 53, he retired from the industry to dedicate time to the thin</w:t>
            </w:r>
            <w:r w:rsidR="00356A2C">
              <w:rPr>
                <w:rFonts w:ascii="Calibri" w:eastAsia="Times New Roman" w:hAnsi="Calibri" w:cs="Calibri"/>
                <w:bCs/>
                <w:sz w:val="20"/>
                <w:szCs w:val="20"/>
              </w:rPr>
              <w:t>gs he loves most, which include</w:t>
            </w:r>
            <w:r w:rsidR="00957D94">
              <w:rPr>
                <w:rFonts w:ascii="Calibri" w:eastAsia="Times New Roman" w:hAnsi="Calibri" w:cs="Calibri"/>
                <w:bCs/>
                <w:sz w:val="20"/>
                <w:szCs w:val="20"/>
              </w:rPr>
              <w:t xml:space="preserve"> volunteering in environmental conservation, guiding kayak tours and his family. He and his wife Margo live in Rothesay, NB and enjoy spending time with their three daughters, Te</w:t>
            </w:r>
            <w:r w:rsidR="00957D94" w:rsidRPr="00BC5EA8">
              <w:rPr>
                <w:rFonts w:ascii="Calibri" w:eastAsia="Times New Roman" w:hAnsi="Calibri" w:cs="Calibri"/>
                <w:bCs/>
                <w:sz w:val="20"/>
                <w:szCs w:val="20"/>
              </w:rPr>
              <w:t>ri, Katie</w:t>
            </w:r>
            <w:r w:rsidR="00957D94">
              <w:rPr>
                <w:rFonts w:ascii="Calibri" w:eastAsia="Times New Roman" w:hAnsi="Calibri" w:cs="Calibri"/>
                <w:bCs/>
                <w:sz w:val="20"/>
                <w:szCs w:val="20"/>
              </w:rPr>
              <w:t xml:space="preserve"> and Andi, three grandsons, and one grand-dog. His daughter Andi says, </w:t>
            </w:r>
            <w:r w:rsidR="00957D94" w:rsidRPr="00B37E82">
              <w:rPr>
                <w:color w:val="141823"/>
                <w:sz w:val="20"/>
                <w:szCs w:val="20"/>
                <w:shd w:val="clear" w:color="auto" w:fill="FFFFFF"/>
              </w:rPr>
              <w:t xml:space="preserve">“Dad always saw his career as a way to </w:t>
            </w:r>
            <w:r w:rsidR="00957D94">
              <w:rPr>
                <w:color w:val="141823"/>
                <w:sz w:val="20"/>
                <w:szCs w:val="20"/>
                <w:shd w:val="clear" w:color="auto" w:fill="FFFFFF"/>
              </w:rPr>
              <w:t xml:space="preserve">support his true passions: </w:t>
            </w:r>
            <w:r w:rsidR="000C43AC">
              <w:rPr>
                <w:color w:val="141823"/>
                <w:sz w:val="20"/>
                <w:szCs w:val="20"/>
                <w:shd w:val="clear" w:color="auto" w:fill="FFFFFF"/>
              </w:rPr>
              <w:t xml:space="preserve">family time, </w:t>
            </w:r>
            <w:r w:rsidR="00957D94" w:rsidRPr="00B37E82">
              <w:rPr>
                <w:color w:val="141823"/>
                <w:sz w:val="20"/>
                <w:szCs w:val="20"/>
                <w:shd w:val="clear" w:color="auto" w:fill="FFFFFF"/>
              </w:rPr>
              <w:t>hiking, building trails, kayaking, canoeing, biking, camping, gar</w:t>
            </w:r>
            <w:r w:rsidR="00D11560">
              <w:rPr>
                <w:color w:val="141823"/>
                <w:sz w:val="20"/>
                <w:szCs w:val="20"/>
                <w:shd w:val="clear" w:color="auto" w:fill="FFFFFF"/>
              </w:rPr>
              <w:t>dening, and forest management.”</w:t>
            </w:r>
          </w:p>
          <w:p w14:paraId="502C43E9" w14:textId="77777777" w:rsidR="00957D94" w:rsidRDefault="00957D94" w:rsidP="0012323F">
            <w:pPr>
              <w:spacing w:after="0" w:line="192" w:lineRule="atLeast"/>
              <w:rPr>
                <w:color w:val="141823"/>
                <w:sz w:val="20"/>
                <w:szCs w:val="20"/>
                <w:shd w:val="clear" w:color="auto" w:fill="FFFFFF"/>
              </w:rPr>
            </w:pPr>
          </w:p>
          <w:p w14:paraId="1CA5D409" w14:textId="075F3634" w:rsidR="00957D94" w:rsidRDefault="002E5B6D" w:rsidP="0039184C">
            <w:pPr>
              <w:spacing w:after="0" w:line="192" w:lineRule="atLeast"/>
              <w:rPr>
                <w:rFonts w:ascii="Calibri" w:eastAsia="Times New Roman" w:hAnsi="Calibri" w:cs="Calibri"/>
                <w:bCs/>
                <w:sz w:val="20"/>
                <w:szCs w:val="20"/>
              </w:rPr>
            </w:pPr>
            <w:r>
              <w:rPr>
                <w:color w:val="141823"/>
                <w:sz w:val="20"/>
                <w:szCs w:val="20"/>
                <w:shd w:val="clear" w:color="auto" w:fill="FFFFFF"/>
              </w:rPr>
              <w:t xml:space="preserve">Walter </w:t>
            </w:r>
            <w:r>
              <w:rPr>
                <w:rFonts w:ascii="Calibri" w:eastAsia="Times New Roman" w:hAnsi="Calibri" w:cs="Calibri"/>
                <w:bCs/>
                <w:sz w:val="20"/>
                <w:szCs w:val="20"/>
              </w:rPr>
              <w:t xml:space="preserve">supports the Nature Trust in all aspects of their mission to conserve, steward and educate within the province through serving as an active board member, participating in the land acquisition committee, chairing the stewardship committee, and acting as a voluntary land steward for many coastal and nearshore nature preserves within the Bay of Fundy region. </w:t>
            </w:r>
            <w:r>
              <w:rPr>
                <w:color w:val="141823"/>
                <w:sz w:val="20"/>
                <w:szCs w:val="20"/>
                <w:shd w:val="clear" w:color="auto" w:fill="FFFFFF"/>
              </w:rPr>
              <w:t xml:space="preserve">He </w:t>
            </w:r>
            <w:r w:rsidR="00957D94">
              <w:rPr>
                <w:color w:val="141823"/>
                <w:sz w:val="20"/>
                <w:szCs w:val="20"/>
                <w:shd w:val="clear" w:color="auto" w:fill="FFFFFF"/>
              </w:rPr>
              <w:t xml:space="preserve">has </w:t>
            </w:r>
            <w:r>
              <w:rPr>
                <w:color w:val="141823"/>
                <w:sz w:val="20"/>
                <w:szCs w:val="20"/>
                <w:shd w:val="clear" w:color="auto" w:fill="FFFFFF"/>
              </w:rPr>
              <w:t>been an integral part of the successful</w:t>
            </w:r>
            <w:r w:rsidR="00957D94">
              <w:rPr>
                <w:rFonts w:ascii="Calibri" w:eastAsia="Times New Roman" w:hAnsi="Calibri" w:cs="Calibri"/>
                <w:bCs/>
                <w:sz w:val="20"/>
                <w:szCs w:val="20"/>
              </w:rPr>
              <w:t xml:space="preserve"> conservation of hundreds of hectares of land within</w:t>
            </w:r>
            <w:r w:rsidR="00D11560">
              <w:rPr>
                <w:rFonts w:ascii="Calibri" w:eastAsia="Times New Roman" w:hAnsi="Calibri" w:cs="Calibri"/>
                <w:bCs/>
                <w:sz w:val="20"/>
                <w:szCs w:val="20"/>
              </w:rPr>
              <w:t xml:space="preserve"> the Gulf of Maine watershed. Walter</w:t>
            </w:r>
            <w:r w:rsidR="00957D94">
              <w:rPr>
                <w:rFonts w:ascii="Calibri" w:eastAsia="Times New Roman" w:hAnsi="Calibri" w:cs="Calibri"/>
                <w:bCs/>
                <w:sz w:val="20"/>
                <w:szCs w:val="20"/>
              </w:rPr>
              <w:t xml:space="preserve"> is always </w:t>
            </w:r>
            <w:r>
              <w:rPr>
                <w:rFonts w:ascii="Calibri" w:eastAsia="Times New Roman" w:hAnsi="Calibri" w:cs="Calibri"/>
                <w:bCs/>
                <w:sz w:val="20"/>
                <w:szCs w:val="20"/>
              </w:rPr>
              <w:t>willing</w:t>
            </w:r>
            <w:r w:rsidR="00957D94">
              <w:rPr>
                <w:rFonts w:ascii="Calibri" w:eastAsia="Times New Roman" w:hAnsi="Calibri" w:cs="Calibri"/>
                <w:bCs/>
                <w:sz w:val="20"/>
                <w:szCs w:val="20"/>
              </w:rPr>
              <w:t xml:space="preserve"> to explore new potential properties for conservation and help guide the board’s decision-making on acquisitions. </w:t>
            </w:r>
            <w:r w:rsidR="00E538AF">
              <w:rPr>
                <w:rFonts w:ascii="Calibri" w:eastAsia="Times New Roman" w:hAnsi="Calibri" w:cs="Calibri"/>
                <w:bCs/>
                <w:sz w:val="20"/>
                <w:szCs w:val="20"/>
              </w:rPr>
              <w:t xml:space="preserve">He spends many </w:t>
            </w:r>
            <w:r>
              <w:rPr>
                <w:rFonts w:ascii="Calibri" w:eastAsia="Times New Roman" w:hAnsi="Calibri" w:cs="Calibri"/>
                <w:bCs/>
                <w:sz w:val="20"/>
                <w:szCs w:val="20"/>
              </w:rPr>
              <w:t>hours</w:t>
            </w:r>
            <w:r w:rsidR="00E538AF">
              <w:rPr>
                <w:rFonts w:ascii="Calibri" w:eastAsia="Times New Roman" w:hAnsi="Calibri" w:cs="Calibri"/>
                <w:bCs/>
                <w:sz w:val="20"/>
                <w:szCs w:val="20"/>
              </w:rPr>
              <w:t xml:space="preserve"> leading trail days and installing signage, and has been known to mediate land-use issues when they arise. </w:t>
            </w:r>
            <w:r>
              <w:rPr>
                <w:rFonts w:ascii="Calibri" w:eastAsia="Times New Roman" w:hAnsi="Calibri" w:cs="Calibri"/>
                <w:bCs/>
                <w:sz w:val="20"/>
                <w:szCs w:val="20"/>
              </w:rPr>
              <w:t>Always keen to get others</w:t>
            </w:r>
            <w:r w:rsidR="00D11560">
              <w:rPr>
                <w:rFonts w:ascii="Calibri" w:eastAsia="Times New Roman" w:hAnsi="Calibri" w:cs="Calibri"/>
                <w:bCs/>
                <w:sz w:val="20"/>
                <w:szCs w:val="20"/>
              </w:rPr>
              <w:t xml:space="preserve"> outside in the natural world, Walter has</w:t>
            </w:r>
            <w:r w:rsidR="00E538AF">
              <w:rPr>
                <w:rFonts w:ascii="Calibri" w:eastAsia="Times New Roman" w:hAnsi="Calibri" w:cs="Calibri"/>
                <w:bCs/>
                <w:sz w:val="20"/>
                <w:szCs w:val="20"/>
              </w:rPr>
              <w:t xml:space="preserve"> instilled the conservation ethic within many people through guiding hikes and kayaking tours for community members.</w:t>
            </w:r>
          </w:p>
          <w:p w14:paraId="27D728AC" w14:textId="77777777" w:rsidR="00861665" w:rsidRDefault="00861665" w:rsidP="0039184C">
            <w:pPr>
              <w:spacing w:after="0" w:line="192" w:lineRule="atLeast"/>
              <w:rPr>
                <w:rFonts w:ascii="Calibri" w:eastAsia="Times New Roman" w:hAnsi="Calibri" w:cs="Calibri"/>
                <w:bCs/>
                <w:sz w:val="20"/>
                <w:szCs w:val="20"/>
              </w:rPr>
            </w:pPr>
          </w:p>
          <w:p w14:paraId="14083C18" w14:textId="60867CB0" w:rsidR="0039184C" w:rsidRPr="00B37E82" w:rsidRDefault="00E538AF" w:rsidP="0039184C">
            <w:pPr>
              <w:spacing w:after="0" w:line="192" w:lineRule="atLeast"/>
              <w:rPr>
                <w:rFonts w:eastAsia="Times New Roman" w:cs="Calibri"/>
                <w:bCs/>
                <w:sz w:val="20"/>
                <w:szCs w:val="20"/>
              </w:rPr>
            </w:pPr>
            <w:r>
              <w:rPr>
                <w:rFonts w:ascii="Calibri" w:eastAsia="Times New Roman" w:hAnsi="Calibri" w:cs="Calibri"/>
                <w:bCs/>
                <w:sz w:val="20"/>
                <w:szCs w:val="20"/>
              </w:rPr>
              <w:t xml:space="preserve">Walter Emrich is a true steward of the ecosystems and natural resources of the Gulf of Maine’s marine, near shore and watershed environments through his dedicated involvement with the Nature Trust of New Brunswick over </w:t>
            </w:r>
            <w:r w:rsidRPr="000C43AC">
              <w:rPr>
                <w:rFonts w:ascii="Calibri" w:eastAsia="Times New Roman" w:hAnsi="Calibri" w:cs="Calibri"/>
                <w:bCs/>
                <w:sz w:val="20"/>
                <w:szCs w:val="20"/>
              </w:rPr>
              <w:t xml:space="preserve">the past </w:t>
            </w:r>
            <w:r w:rsidR="000C43AC" w:rsidRPr="000C43AC">
              <w:rPr>
                <w:rFonts w:ascii="Calibri" w:eastAsia="Times New Roman" w:hAnsi="Calibri" w:cs="Calibri"/>
                <w:bCs/>
                <w:sz w:val="20"/>
                <w:szCs w:val="20"/>
              </w:rPr>
              <w:t>15</w:t>
            </w:r>
            <w:r w:rsidR="002E5B6D" w:rsidRPr="000C43AC">
              <w:rPr>
                <w:rFonts w:ascii="Calibri" w:eastAsia="Times New Roman" w:hAnsi="Calibri" w:cs="Calibri"/>
                <w:bCs/>
                <w:sz w:val="20"/>
                <w:szCs w:val="20"/>
              </w:rPr>
              <w:t xml:space="preserve"> years</w:t>
            </w:r>
            <w:r w:rsidR="002E5B6D">
              <w:rPr>
                <w:rFonts w:ascii="Calibri" w:eastAsia="Times New Roman" w:hAnsi="Calibri" w:cs="Calibri"/>
                <w:bCs/>
                <w:sz w:val="20"/>
                <w:szCs w:val="20"/>
              </w:rPr>
              <w:t xml:space="preserve"> and </w:t>
            </w:r>
            <w:r w:rsidR="00D11560">
              <w:rPr>
                <w:rFonts w:ascii="Calibri" w:eastAsia="Times New Roman" w:hAnsi="Calibri" w:cs="Calibri"/>
                <w:bCs/>
                <w:sz w:val="20"/>
                <w:szCs w:val="20"/>
              </w:rPr>
              <w:t xml:space="preserve">is </w:t>
            </w:r>
            <w:r w:rsidR="002E5B6D">
              <w:rPr>
                <w:rFonts w:ascii="Calibri" w:eastAsia="Times New Roman" w:hAnsi="Calibri" w:cs="Calibri"/>
                <w:bCs/>
                <w:sz w:val="20"/>
                <w:szCs w:val="20"/>
              </w:rPr>
              <w:t xml:space="preserve">incredibly deserving of recognition through the Longard Award. </w:t>
            </w:r>
            <w:r w:rsidR="000C43AC">
              <w:rPr>
                <w:rFonts w:ascii="Calibri" w:eastAsia="Times New Roman" w:hAnsi="Calibri" w:cs="Calibri"/>
                <w:bCs/>
                <w:sz w:val="20"/>
                <w:szCs w:val="20"/>
              </w:rPr>
              <w:t>A sincere t</w:t>
            </w:r>
            <w:r w:rsidR="00D11560">
              <w:rPr>
                <w:rFonts w:ascii="Calibri" w:eastAsia="Times New Roman" w:hAnsi="Calibri" w:cs="Calibri"/>
                <w:bCs/>
                <w:sz w:val="20"/>
                <w:szCs w:val="20"/>
              </w:rPr>
              <w:t>hank you, Walter, for all that you do.</w:t>
            </w:r>
          </w:p>
          <w:p w14:paraId="28E41022" w14:textId="2F282437" w:rsidR="00D63853" w:rsidRPr="0012323F" w:rsidRDefault="00D63853" w:rsidP="00E119F7">
            <w:pPr>
              <w:spacing w:after="0" w:line="192" w:lineRule="atLeast"/>
              <w:rPr>
                <w:rFonts w:ascii="Calibri" w:eastAsia="Times New Roman" w:hAnsi="Calibri" w:cs="Calibri"/>
                <w:bCs/>
                <w:sz w:val="20"/>
                <w:szCs w:val="20"/>
              </w:rPr>
            </w:pPr>
          </w:p>
        </w:tc>
        <w:tc>
          <w:tcPr>
            <w:tcW w:w="10692" w:type="dxa"/>
          </w:tcPr>
          <w:p w14:paraId="504BA365" w14:textId="77777777" w:rsidR="0012323F" w:rsidRPr="0012323F" w:rsidRDefault="0012323F" w:rsidP="0012323F">
            <w:pPr>
              <w:spacing w:after="0" w:line="192" w:lineRule="atLeast"/>
              <w:rPr>
                <w:rFonts w:ascii="Calibri" w:eastAsia="Times New Roman" w:hAnsi="Calibri" w:cs="Calibri"/>
                <w:bCs/>
                <w:sz w:val="20"/>
                <w:szCs w:val="20"/>
              </w:rPr>
            </w:pPr>
          </w:p>
        </w:tc>
      </w:tr>
      <w:tr w:rsidR="0012323F" w:rsidRPr="0012323F" w14:paraId="7097E90A" w14:textId="77777777" w:rsidTr="00A84A9D">
        <w:tc>
          <w:tcPr>
            <w:tcW w:w="10692" w:type="dxa"/>
          </w:tcPr>
          <w:p w14:paraId="1C313149" w14:textId="77777777" w:rsidR="0012323F" w:rsidRPr="0012323F" w:rsidRDefault="0012323F" w:rsidP="0012323F">
            <w:pPr>
              <w:spacing w:after="0" w:line="240" w:lineRule="auto"/>
              <w:rPr>
                <w:rFonts w:ascii="Calibri" w:eastAsia="Times New Roman" w:hAnsi="Calibri" w:cs="Calibri"/>
                <w:b/>
                <w:sz w:val="20"/>
                <w:szCs w:val="20"/>
              </w:rPr>
            </w:pPr>
            <w:r w:rsidRPr="0012323F">
              <w:rPr>
                <w:rFonts w:ascii="Calibri" w:eastAsia="Times New Roman" w:hAnsi="Calibri" w:cs="Calibri"/>
                <w:b/>
                <w:sz w:val="20"/>
                <w:szCs w:val="20"/>
              </w:rPr>
              <w:t>Name and contact information of person making the nomination</w:t>
            </w:r>
            <w:r w:rsidR="00B33906">
              <w:rPr>
                <w:rFonts w:ascii="Calibri" w:eastAsia="Times New Roman" w:hAnsi="Calibri" w:cs="Calibri"/>
                <w:b/>
                <w:sz w:val="20"/>
                <w:szCs w:val="20"/>
              </w:rPr>
              <w:t xml:space="preserve"> (REQUIRED)</w:t>
            </w:r>
            <w:r w:rsidRPr="0012323F">
              <w:rPr>
                <w:rFonts w:ascii="Calibri" w:eastAsia="Times New Roman" w:hAnsi="Calibri" w:cs="Calibri"/>
                <w:b/>
                <w:sz w:val="20"/>
                <w:szCs w:val="20"/>
              </w:rPr>
              <w:t xml:space="preserve">: </w:t>
            </w:r>
          </w:p>
          <w:p w14:paraId="263C8B39" w14:textId="77777777" w:rsidR="0012323F" w:rsidRPr="0012323F" w:rsidRDefault="0012323F" w:rsidP="0012323F">
            <w:pPr>
              <w:spacing w:after="0" w:line="240" w:lineRule="auto"/>
              <w:rPr>
                <w:rFonts w:ascii="Calibri" w:eastAsia="Times New Roman" w:hAnsi="Calibri" w:cs="Calibri"/>
                <w:bCs/>
                <w:sz w:val="20"/>
                <w:szCs w:val="20"/>
              </w:rPr>
            </w:pPr>
            <w:r w:rsidRPr="0012323F">
              <w:rPr>
                <w:rFonts w:ascii="Calibri" w:eastAsia="Times New Roman" w:hAnsi="Calibri" w:cs="Calibri"/>
                <w:bCs/>
                <w:sz w:val="20"/>
                <w:szCs w:val="20"/>
              </w:rPr>
              <w:t>Name:</w:t>
            </w:r>
            <w:r w:rsidR="00C5779B">
              <w:rPr>
                <w:rFonts w:ascii="Calibri" w:eastAsia="Times New Roman" w:hAnsi="Calibri" w:cs="Calibri"/>
                <w:bCs/>
                <w:sz w:val="20"/>
                <w:szCs w:val="20"/>
              </w:rPr>
              <w:t xml:space="preserve"> Renata Woodward</w:t>
            </w:r>
          </w:p>
          <w:p w14:paraId="7BB5D68B" w14:textId="77777777" w:rsidR="0012323F" w:rsidRPr="0012323F" w:rsidRDefault="0012323F" w:rsidP="0012323F">
            <w:pPr>
              <w:spacing w:after="0" w:line="240" w:lineRule="auto"/>
              <w:rPr>
                <w:rFonts w:ascii="Calibri" w:eastAsia="Times New Roman" w:hAnsi="Calibri" w:cs="Calibri"/>
                <w:bCs/>
                <w:sz w:val="20"/>
                <w:szCs w:val="20"/>
              </w:rPr>
            </w:pPr>
            <w:r w:rsidRPr="0012323F">
              <w:rPr>
                <w:rFonts w:ascii="Calibri" w:eastAsia="Times New Roman" w:hAnsi="Calibri" w:cs="Calibri"/>
                <w:bCs/>
                <w:sz w:val="20"/>
                <w:szCs w:val="20"/>
              </w:rPr>
              <w:t>Affiliation:</w:t>
            </w:r>
            <w:r w:rsidR="00C5779B">
              <w:rPr>
                <w:rFonts w:ascii="Calibri" w:eastAsia="Times New Roman" w:hAnsi="Calibri" w:cs="Calibri"/>
                <w:bCs/>
                <w:sz w:val="20"/>
                <w:szCs w:val="20"/>
              </w:rPr>
              <w:t xml:space="preserve"> The Nature Trust of New Brunswick Inc.</w:t>
            </w:r>
          </w:p>
          <w:p w14:paraId="09F489F9" w14:textId="77777777" w:rsidR="0012323F" w:rsidRPr="0012323F" w:rsidRDefault="0012323F" w:rsidP="0012323F">
            <w:pPr>
              <w:spacing w:after="0" w:line="240" w:lineRule="auto"/>
              <w:rPr>
                <w:rFonts w:ascii="Calibri" w:eastAsia="Times New Roman" w:hAnsi="Calibri" w:cs="Calibri"/>
                <w:bCs/>
                <w:sz w:val="20"/>
                <w:szCs w:val="20"/>
              </w:rPr>
            </w:pPr>
            <w:r w:rsidRPr="0012323F">
              <w:rPr>
                <w:rFonts w:ascii="Calibri" w:eastAsia="Times New Roman" w:hAnsi="Calibri" w:cs="Calibri"/>
                <w:bCs/>
                <w:sz w:val="20"/>
                <w:szCs w:val="20"/>
              </w:rPr>
              <w:t>Address:</w:t>
            </w:r>
            <w:r w:rsidR="00C5779B">
              <w:rPr>
                <w:rFonts w:ascii="Calibri" w:eastAsia="Times New Roman" w:hAnsi="Calibri" w:cs="Calibri"/>
                <w:bCs/>
                <w:sz w:val="20"/>
                <w:szCs w:val="20"/>
              </w:rPr>
              <w:t xml:space="preserve"> P.O. Box 603 Station A, Fredericton, New Brunswick, E3B 5A6</w:t>
            </w:r>
          </w:p>
          <w:p w14:paraId="055DCDE2" w14:textId="77777777" w:rsidR="0012323F" w:rsidRPr="0012323F" w:rsidRDefault="0012323F" w:rsidP="0012323F">
            <w:pPr>
              <w:spacing w:after="0" w:line="240" w:lineRule="auto"/>
              <w:rPr>
                <w:rFonts w:ascii="Calibri" w:eastAsia="Times New Roman" w:hAnsi="Calibri" w:cs="Calibri"/>
                <w:bCs/>
                <w:sz w:val="20"/>
                <w:szCs w:val="20"/>
              </w:rPr>
            </w:pPr>
            <w:r w:rsidRPr="0012323F">
              <w:rPr>
                <w:rFonts w:ascii="Calibri" w:eastAsia="Times New Roman" w:hAnsi="Calibri" w:cs="Calibri"/>
                <w:bCs/>
                <w:sz w:val="20"/>
                <w:szCs w:val="20"/>
              </w:rPr>
              <w:t>Phone:</w:t>
            </w:r>
            <w:r w:rsidR="00C5779B">
              <w:rPr>
                <w:rFonts w:ascii="Calibri" w:eastAsia="Times New Roman" w:hAnsi="Calibri" w:cs="Calibri"/>
                <w:bCs/>
                <w:sz w:val="20"/>
                <w:szCs w:val="20"/>
              </w:rPr>
              <w:t xml:space="preserve"> (506) 457-2398</w:t>
            </w:r>
          </w:p>
          <w:p w14:paraId="7AB001F5" w14:textId="77777777" w:rsidR="0012323F" w:rsidRPr="0012323F" w:rsidRDefault="0012323F" w:rsidP="0012323F">
            <w:pPr>
              <w:spacing w:after="0" w:line="240" w:lineRule="auto"/>
              <w:rPr>
                <w:rFonts w:ascii="Calibri" w:eastAsia="Times New Roman" w:hAnsi="Calibri" w:cs="Calibri"/>
                <w:bCs/>
                <w:sz w:val="20"/>
                <w:szCs w:val="20"/>
              </w:rPr>
            </w:pPr>
            <w:r w:rsidRPr="0012323F">
              <w:rPr>
                <w:rFonts w:ascii="Calibri" w:eastAsia="Times New Roman" w:hAnsi="Calibri" w:cs="Calibri"/>
                <w:bCs/>
                <w:sz w:val="20"/>
                <w:szCs w:val="20"/>
              </w:rPr>
              <w:t>Email:</w:t>
            </w:r>
            <w:r w:rsidR="00C5779B">
              <w:rPr>
                <w:rFonts w:ascii="Calibri" w:eastAsia="Times New Roman" w:hAnsi="Calibri" w:cs="Calibri"/>
                <w:bCs/>
                <w:sz w:val="20"/>
                <w:szCs w:val="20"/>
              </w:rPr>
              <w:t xml:space="preserve"> </w:t>
            </w:r>
            <w:hyperlink r:id="rId16" w:history="1">
              <w:r w:rsidR="00C5779B" w:rsidRPr="00587EFC">
                <w:rPr>
                  <w:rStyle w:val="Hyperlink"/>
                  <w:rFonts w:ascii="Calibri" w:eastAsia="Times New Roman" w:hAnsi="Calibri" w:cs="Calibri"/>
                  <w:bCs/>
                  <w:sz w:val="20"/>
                  <w:szCs w:val="20"/>
                </w:rPr>
                <w:t>naturetrust@ntnb.org</w:t>
              </w:r>
            </w:hyperlink>
            <w:r w:rsidR="00C5779B">
              <w:rPr>
                <w:rFonts w:ascii="Calibri" w:eastAsia="Times New Roman" w:hAnsi="Calibri" w:cs="Calibri"/>
                <w:bCs/>
                <w:sz w:val="20"/>
                <w:szCs w:val="20"/>
              </w:rPr>
              <w:t xml:space="preserve"> </w:t>
            </w:r>
          </w:p>
          <w:p w14:paraId="4D48104F" w14:textId="77777777" w:rsidR="0012323F" w:rsidRPr="0012323F" w:rsidRDefault="0012323F" w:rsidP="0012323F">
            <w:pPr>
              <w:spacing w:after="0" w:line="240" w:lineRule="auto"/>
              <w:rPr>
                <w:rFonts w:ascii="Calibri" w:eastAsia="Times New Roman" w:hAnsi="Calibri" w:cs="Calibri"/>
                <w:bCs/>
                <w:sz w:val="20"/>
                <w:szCs w:val="20"/>
              </w:rPr>
            </w:pPr>
          </w:p>
        </w:tc>
        <w:tc>
          <w:tcPr>
            <w:tcW w:w="10692" w:type="dxa"/>
          </w:tcPr>
          <w:p w14:paraId="60A68DB9" w14:textId="77777777" w:rsidR="0012323F" w:rsidRPr="0012323F" w:rsidRDefault="0012323F" w:rsidP="0012323F">
            <w:pPr>
              <w:spacing w:after="0" w:line="192" w:lineRule="atLeast"/>
              <w:rPr>
                <w:rFonts w:ascii="Calibri" w:eastAsia="Times New Roman" w:hAnsi="Calibri" w:cs="Calibri"/>
                <w:b/>
                <w:bCs/>
                <w:sz w:val="20"/>
                <w:szCs w:val="20"/>
              </w:rPr>
            </w:pPr>
          </w:p>
        </w:tc>
      </w:tr>
    </w:tbl>
    <w:p w14:paraId="0ED427FC" w14:textId="77777777" w:rsidR="0012323F" w:rsidRDefault="0012323F" w:rsidP="00C244D3">
      <w:bookmarkStart w:id="0" w:name="_GoBack"/>
      <w:bookmarkEnd w:id="0"/>
    </w:p>
    <w:sectPr w:rsidR="0012323F" w:rsidSect="0012323F">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25DCA" w14:textId="77777777" w:rsidR="00C97A49" w:rsidRDefault="00C97A49" w:rsidP="00C244D3">
      <w:pPr>
        <w:spacing w:after="0" w:line="240" w:lineRule="auto"/>
      </w:pPr>
      <w:r>
        <w:separator/>
      </w:r>
    </w:p>
  </w:endnote>
  <w:endnote w:type="continuationSeparator" w:id="0">
    <w:p w14:paraId="4A9205B0" w14:textId="77777777" w:rsidR="00C97A49" w:rsidRDefault="00C97A49" w:rsidP="00C24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a">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CD70F" w14:textId="77777777" w:rsidR="00C244D3" w:rsidRPr="00C244D3" w:rsidRDefault="00C244D3" w:rsidP="00C244D3">
    <w:pPr>
      <w:keepNext/>
      <w:pBdr>
        <w:top w:val="single" w:sz="4" w:space="1" w:color="auto"/>
      </w:pBdr>
      <w:spacing w:after="0" w:line="240" w:lineRule="auto"/>
      <w:jc w:val="center"/>
      <w:outlineLvl w:val="1"/>
      <w:rPr>
        <w:rFonts w:ascii="Palatia" w:eastAsia="Times New Roman" w:hAnsi="Palatia" w:cs="Times New Roman"/>
        <w:i/>
        <w:noProof/>
        <w:sz w:val="8"/>
        <w:szCs w:val="8"/>
      </w:rPr>
    </w:pPr>
  </w:p>
  <w:p w14:paraId="62F3485E" w14:textId="77777777" w:rsidR="00C244D3" w:rsidRPr="00591ECD" w:rsidRDefault="00C244D3" w:rsidP="00C244D3">
    <w:pPr>
      <w:keepNext/>
      <w:pBdr>
        <w:top w:val="single" w:sz="4" w:space="1" w:color="auto"/>
      </w:pBdr>
      <w:spacing w:after="0" w:line="240" w:lineRule="auto"/>
      <w:jc w:val="center"/>
      <w:outlineLvl w:val="1"/>
      <w:rPr>
        <w:rFonts w:ascii="Calibri" w:eastAsia="Times New Roman" w:hAnsi="Calibri" w:cs="Times New Roman"/>
        <w:i/>
        <w:noProof/>
        <w:sz w:val="19"/>
        <w:szCs w:val="24"/>
      </w:rPr>
    </w:pPr>
    <w:r w:rsidRPr="00591ECD">
      <w:rPr>
        <w:rFonts w:ascii="Calibri" w:eastAsia="Times New Roman" w:hAnsi="Calibri" w:cs="Times New Roman"/>
        <w:i/>
        <w:noProof/>
        <w:sz w:val="19"/>
        <w:szCs w:val="24"/>
      </w:rPr>
      <w:t xml:space="preserve">The mission of the Council is to maintain and enhance environmental quality in the Gulf of Maine </w:t>
    </w:r>
  </w:p>
  <w:p w14:paraId="2A2C29F9" w14:textId="77777777" w:rsidR="00C244D3" w:rsidRPr="00591ECD" w:rsidRDefault="00C244D3" w:rsidP="00C244D3">
    <w:pPr>
      <w:keepNext/>
      <w:pBdr>
        <w:top w:val="single" w:sz="4" w:space="1" w:color="auto"/>
      </w:pBdr>
      <w:spacing w:after="0" w:line="240" w:lineRule="auto"/>
      <w:jc w:val="center"/>
      <w:outlineLvl w:val="1"/>
      <w:rPr>
        <w:rFonts w:ascii="Calibri" w:eastAsia="Times New Roman" w:hAnsi="Calibri" w:cs="Times New Roman"/>
        <w:i/>
        <w:noProof/>
        <w:sz w:val="19"/>
        <w:szCs w:val="24"/>
      </w:rPr>
    </w:pPr>
    <w:r w:rsidRPr="00591ECD">
      <w:rPr>
        <w:rFonts w:ascii="Calibri" w:eastAsia="Times New Roman" w:hAnsi="Calibri" w:cs="Times New Roman"/>
        <w:i/>
        <w:noProof/>
        <w:sz w:val="19"/>
        <w:szCs w:val="24"/>
      </w:rPr>
      <w:t>and to allow for sustainable resource use by existing and future generations</w:t>
    </w:r>
  </w:p>
  <w:p w14:paraId="7B52F78A" w14:textId="77777777" w:rsidR="00C244D3" w:rsidRPr="00861665" w:rsidRDefault="00C244D3" w:rsidP="00C244D3">
    <w:pPr>
      <w:spacing w:after="0" w:line="240" w:lineRule="auto"/>
      <w:jc w:val="center"/>
      <w:rPr>
        <w:rFonts w:ascii="Calibri" w:eastAsia="Times New Roman" w:hAnsi="Calibri" w:cs="Times New Roman"/>
        <w:b/>
        <w:noProof/>
        <w:sz w:val="18"/>
        <w:szCs w:val="24"/>
        <w:lang w:val="fr-CA"/>
      </w:rPr>
    </w:pPr>
    <w:r w:rsidRPr="00861665">
      <w:rPr>
        <w:rFonts w:ascii="Calibri" w:eastAsia="Times New Roman" w:hAnsi="Calibri" w:cs="Times New Roman"/>
        <w:b/>
        <w:sz w:val="18"/>
        <w:szCs w:val="24"/>
        <w:lang w:val="fr-CA"/>
      </w:rPr>
      <w:t>NH DES / NOAA • 2015-2016 Secretariat</w:t>
    </w:r>
  </w:p>
  <w:p w14:paraId="38EF7147" w14:textId="77777777" w:rsidR="00C244D3" w:rsidRPr="00861665" w:rsidRDefault="00C244D3" w:rsidP="00C244D3">
    <w:pPr>
      <w:pStyle w:val="Footer"/>
      <w:jc w:val="center"/>
      <w:rPr>
        <w:rFonts w:ascii="Calibri" w:hAnsi="Calibri"/>
        <w:lang w:val="fr-CA"/>
      </w:rPr>
    </w:pPr>
    <w:r w:rsidRPr="00861665">
      <w:rPr>
        <w:rFonts w:ascii="Calibri" w:eastAsia="Times New Roman" w:hAnsi="Calibri" w:cs="Times New Roman"/>
        <w:b/>
        <w:noProof/>
        <w:sz w:val="18"/>
        <w:szCs w:val="24"/>
        <w:lang w:val="fr-CA"/>
      </w:rPr>
      <w:t>www.gulfofmaine.org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772DF" w14:textId="77777777" w:rsidR="00C97A49" w:rsidRDefault="00C97A49" w:rsidP="00C244D3">
      <w:pPr>
        <w:spacing w:after="0" w:line="240" w:lineRule="auto"/>
      </w:pPr>
      <w:r>
        <w:separator/>
      </w:r>
    </w:p>
  </w:footnote>
  <w:footnote w:type="continuationSeparator" w:id="0">
    <w:p w14:paraId="70480EF2" w14:textId="77777777" w:rsidR="00C97A49" w:rsidRDefault="00C97A49" w:rsidP="00C24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F64DB"/>
    <w:multiLevelType w:val="multilevel"/>
    <w:tmpl w:val="DA8CD3D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76B09F0"/>
    <w:multiLevelType w:val="hybridMultilevel"/>
    <w:tmpl w:val="FA623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0B48D9"/>
    <w:multiLevelType w:val="hybridMultilevel"/>
    <w:tmpl w:val="DFA2C9EC"/>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E618B5"/>
    <w:multiLevelType w:val="hybridMultilevel"/>
    <w:tmpl w:val="300A3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967F4"/>
    <w:multiLevelType w:val="hybridMultilevel"/>
    <w:tmpl w:val="7ED064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C1D081A"/>
    <w:multiLevelType w:val="hybridMultilevel"/>
    <w:tmpl w:val="1B62F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4E7123"/>
    <w:multiLevelType w:val="hybridMultilevel"/>
    <w:tmpl w:val="2C120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CDA"/>
    <w:rsid w:val="00054BFB"/>
    <w:rsid w:val="0009628D"/>
    <w:rsid w:val="000C43AC"/>
    <w:rsid w:val="000E3B39"/>
    <w:rsid w:val="0012323F"/>
    <w:rsid w:val="00141DD0"/>
    <w:rsid w:val="001954A7"/>
    <w:rsid w:val="001C001A"/>
    <w:rsid w:val="00250655"/>
    <w:rsid w:val="0026214F"/>
    <w:rsid w:val="002A0283"/>
    <w:rsid w:val="002E5B6D"/>
    <w:rsid w:val="00356A2C"/>
    <w:rsid w:val="0039184C"/>
    <w:rsid w:val="003B7550"/>
    <w:rsid w:val="003C04E9"/>
    <w:rsid w:val="0046683F"/>
    <w:rsid w:val="00497ABE"/>
    <w:rsid w:val="004D0376"/>
    <w:rsid w:val="004E5CD7"/>
    <w:rsid w:val="004F2D0C"/>
    <w:rsid w:val="00582415"/>
    <w:rsid w:val="00591ECD"/>
    <w:rsid w:val="005949DD"/>
    <w:rsid w:val="005D19DD"/>
    <w:rsid w:val="00633039"/>
    <w:rsid w:val="0079069E"/>
    <w:rsid w:val="007A477E"/>
    <w:rsid w:val="007A4972"/>
    <w:rsid w:val="007D3289"/>
    <w:rsid w:val="00816699"/>
    <w:rsid w:val="0082359F"/>
    <w:rsid w:val="00834925"/>
    <w:rsid w:val="00834999"/>
    <w:rsid w:val="00861665"/>
    <w:rsid w:val="008C79C3"/>
    <w:rsid w:val="008D4A6C"/>
    <w:rsid w:val="008F29AF"/>
    <w:rsid w:val="0095366A"/>
    <w:rsid w:val="00957D94"/>
    <w:rsid w:val="009827E1"/>
    <w:rsid w:val="009B5E9D"/>
    <w:rsid w:val="009C27A5"/>
    <w:rsid w:val="009E1949"/>
    <w:rsid w:val="009F7114"/>
    <w:rsid w:val="00A465BB"/>
    <w:rsid w:val="00A83C2A"/>
    <w:rsid w:val="00AD2D13"/>
    <w:rsid w:val="00B2281A"/>
    <w:rsid w:val="00B33906"/>
    <w:rsid w:val="00B37E82"/>
    <w:rsid w:val="00BA65A5"/>
    <w:rsid w:val="00BC5EA8"/>
    <w:rsid w:val="00BF15FD"/>
    <w:rsid w:val="00BF46B7"/>
    <w:rsid w:val="00C244D3"/>
    <w:rsid w:val="00C5779B"/>
    <w:rsid w:val="00C97A49"/>
    <w:rsid w:val="00CE4303"/>
    <w:rsid w:val="00D11560"/>
    <w:rsid w:val="00D13FBB"/>
    <w:rsid w:val="00D63853"/>
    <w:rsid w:val="00DB3CDA"/>
    <w:rsid w:val="00DE5B7C"/>
    <w:rsid w:val="00E119F7"/>
    <w:rsid w:val="00E2600B"/>
    <w:rsid w:val="00E3754D"/>
    <w:rsid w:val="00E538AF"/>
    <w:rsid w:val="00E710CE"/>
    <w:rsid w:val="00ED131E"/>
    <w:rsid w:val="00F1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96701"/>
  <w15:docId w15:val="{729DDD3B-79CC-4CD8-8A81-3BEE2E09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1232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23F"/>
    <w:rPr>
      <w:rFonts w:ascii="Tahoma" w:hAnsi="Tahoma" w:cs="Tahoma"/>
      <w:sz w:val="16"/>
      <w:szCs w:val="16"/>
    </w:rPr>
  </w:style>
  <w:style w:type="paragraph" w:styleId="Title">
    <w:name w:val="Title"/>
    <w:basedOn w:val="Normal"/>
    <w:next w:val="Normal"/>
    <w:link w:val="TitleChar"/>
    <w:uiPriority w:val="10"/>
    <w:qFormat/>
    <w:rsid w:val="001232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323F"/>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semiHidden/>
    <w:rsid w:val="0012323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2323F"/>
    <w:pPr>
      <w:ind w:left="720"/>
      <w:contextualSpacing/>
    </w:pPr>
  </w:style>
  <w:style w:type="paragraph" w:styleId="Header">
    <w:name w:val="header"/>
    <w:basedOn w:val="Normal"/>
    <w:link w:val="HeaderChar"/>
    <w:uiPriority w:val="99"/>
    <w:unhideWhenUsed/>
    <w:rsid w:val="00C24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4D3"/>
  </w:style>
  <w:style w:type="paragraph" w:styleId="Footer">
    <w:name w:val="footer"/>
    <w:basedOn w:val="Normal"/>
    <w:link w:val="FooterChar"/>
    <w:uiPriority w:val="99"/>
    <w:unhideWhenUsed/>
    <w:rsid w:val="00C24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4D3"/>
  </w:style>
  <w:style w:type="character" w:styleId="Hyperlink">
    <w:name w:val="Hyperlink"/>
    <w:basedOn w:val="DefaultParagraphFont"/>
    <w:uiPriority w:val="99"/>
    <w:unhideWhenUsed/>
    <w:rsid w:val="004D0376"/>
    <w:rPr>
      <w:color w:val="0000FF" w:themeColor="hyperlink"/>
      <w:u w:val="single"/>
    </w:rPr>
  </w:style>
  <w:style w:type="character" w:styleId="CommentReference">
    <w:name w:val="annotation reference"/>
    <w:basedOn w:val="DefaultParagraphFont"/>
    <w:uiPriority w:val="99"/>
    <w:semiHidden/>
    <w:unhideWhenUsed/>
    <w:rsid w:val="00B37E82"/>
    <w:rPr>
      <w:sz w:val="16"/>
      <w:szCs w:val="16"/>
    </w:rPr>
  </w:style>
  <w:style w:type="paragraph" w:styleId="CommentText">
    <w:name w:val="annotation text"/>
    <w:basedOn w:val="Normal"/>
    <w:link w:val="CommentTextChar"/>
    <w:uiPriority w:val="99"/>
    <w:semiHidden/>
    <w:unhideWhenUsed/>
    <w:rsid w:val="00B37E82"/>
    <w:pPr>
      <w:spacing w:line="240" w:lineRule="auto"/>
    </w:pPr>
    <w:rPr>
      <w:sz w:val="20"/>
      <w:szCs w:val="20"/>
    </w:rPr>
  </w:style>
  <w:style w:type="character" w:customStyle="1" w:styleId="CommentTextChar">
    <w:name w:val="Comment Text Char"/>
    <w:basedOn w:val="DefaultParagraphFont"/>
    <w:link w:val="CommentText"/>
    <w:uiPriority w:val="99"/>
    <w:semiHidden/>
    <w:rsid w:val="00B37E82"/>
    <w:rPr>
      <w:sz w:val="20"/>
      <w:szCs w:val="20"/>
    </w:rPr>
  </w:style>
  <w:style w:type="paragraph" w:styleId="CommentSubject">
    <w:name w:val="annotation subject"/>
    <w:basedOn w:val="CommentText"/>
    <w:next w:val="CommentText"/>
    <w:link w:val="CommentSubjectChar"/>
    <w:uiPriority w:val="99"/>
    <w:semiHidden/>
    <w:unhideWhenUsed/>
    <w:rsid w:val="00B37E82"/>
    <w:rPr>
      <w:b/>
      <w:bCs/>
    </w:rPr>
  </w:style>
  <w:style w:type="character" w:customStyle="1" w:styleId="CommentSubjectChar">
    <w:name w:val="Comment Subject Char"/>
    <w:basedOn w:val="CommentTextChar"/>
    <w:link w:val="CommentSubject"/>
    <w:uiPriority w:val="99"/>
    <w:semiHidden/>
    <w:rsid w:val="00B37E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32580">
      <w:bodyDiv w:val="1"/>
      <w:marLeft w:val="0"/>
      <w:marRight w:val="0"/>
      <w:marTop w:val="0"/>
      <w:marBottom w:val="0"/>
      <w:divBdr>
        <w:top w:val="none" w:sz="0" w:space="0" w:color="auto"/>
        <w:left w:val="none" w:sz="0" w:space="0" w:color="auto"/>
        <w:bottom w:val="none" w:sz="0" w:space="0" w:color="auto"/>
        <w:right w:val="none" w:sz="0" w:space="0" w:color="auto"/>
      </w:divBdr>
    </w:div>
    <w:div w:id="99307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waemrich@gmail.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naturetrust@ntnb.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fofmaine.org/2/gomc-home/awards/"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jleblanc@gulfofmaine.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leblanc@gulfofmaine.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1337</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Renata Woodward</cp:lastModifiedBy>
  <cp:revision>2</cp:revision>
  <dcterms:created xsi:type="dcterms:W3CDTF">2016-03-29T12:37:00Z</dcterms:created>
  <dcterms:modified xsi:type="dcterms:W3CDTF">2016-03-29T12:37:00Z</dcterms:modified>
</cp:coreProperties>
</file>