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22635" w14:textId="1B4882E6" w:rsidR="007306C0" w:rsidRPr="007306C0" w:rsidRDefault="007306C0">
      <w:pPr>
        <w:rPr>
          <w:b/>
        </w:rPr>
      </w:pPr>
      <w:bookmarkStart w:id="0" w:name="_GoBack"/>
      <w:bookmarkEnd w:id="0"/>
      <w:r w:rsidRPr="007306C0">
        <w:rPr>
          <w:b/>
        </w:rPr>
        <w:t>2015 Gulf of Maine</w:t>
      </w:r>
      <w:r>
        <w:rPr>
          <w:b/>
        </w:rPr>
        <w:t xml:space="preserve"> Council</w:t>
      </w:r>
      <w:r w:rsidRPr="007306C0">
        <w:rPr>
          <w:b/>
        </w:rPr>
        <w:t xml:space="preserve"> Visionary Award</w:t>
      </w:r>
    </w:p>
    <w:tbl>
      <w:tblPr>
        <w:tblW w:w="0" w:type="auto"/>
        <w:tblInd w:w="-252" w:type="dxa"/>
        <w:tblLook w:val="00A0" w:firstRow="1" w:lastRow="0" w:firstColumn="1" w:lastColumn="0" w:noHBand="0" w:noVBand="0"/>
      </w:tblPr>
      <w:tblGrid>
        <w:gridCol w:w="10404"/>
      </w:tblGrid>
      <w:tr w:rsidR="008F3E3C" w:rsidRPr="0014491B" w14:paraId="7A7E797F" w14:textId="77777777" w:rsidTr="007306C0">
        <w:tc>
          <w:tcPr>
            <w:tcW w:w="10404" w:type="dxa"/>
          </w:tcPr>
          <w:p w14:paraId="5858695A" w14:textId="38375845" w:rsidR="008F3E3C" w:rsidRDefault="007306C0" w:rsidP="007306C0">
            <w:pPr>
              <w:pStyle w:val="BodyText2"/>
              <w:ind w:left="25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Nominee Information:</w:t>
            </w:r>
          </w:p>
          <w:p w14:paraId="7E455D72" w14:textId="4EA16EF2" w:rsidR="007306C0" w:rsidRDefault="007306C0" w:rsidP="008F3E3C">
            <w:pPr>
              <w:pStyle w:val="BodyText2"/>
              <w:ind w:left="252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Name: New England Coastal Wildlife Alliance</w:t>
            </w:r>
          </w:p>
          <w:p w14:paraId="222A128E" w14:textId="3AE6ADD4" w:rsidR="007306C0" w:rsidRDefault="007306C0" w:rsidP="008F3E3C">
            <w:pPr>
              <w:pStyle w:val="BodyText2"/>
              <w:ind w:left="252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Affiliation: NECWA</w:t>
            </w:r>
          </w:p>
          <w:p w14:paraId="3EA77E39" w14:textId="2D0CCAD3" w:rsidR="007306C0" w:rsidRDefault="007306C0" w:rsidP="008F3E3C">
            <w:pPr>
              <w:pStyle w:val="BodyText2"/>
              <w:ind w:left="252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Mailing Address: 11 Clarence Soule Drive, Middleboro MA  02346</w:t>
            </w:r>
          </w:p>
          <w:p w14:paraId="5ECDCE34" w14:textId="51CE0715" w:rsidR="007306C0" w:rsidRDefault="007306C0" w:rsidP="008F3E3C">
            <w:pPr>
              <w:pStyle w:val="BodyText2"/>
              <w:ind w:left="252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Phone: 508-946-4345</w:t>
            </w:r>
          </w:p>
          <w:p w14:paraId="67F292EF" w14:textId="785D8C98" w:rsidR="007306C0" w:rsidRDefault="007306C0" w:rsidP="008F3E3C">
            <w:pPr>
              <w:pStyle w:val="BodyText2"/>
              <w:ind w:left="252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Email: </w:t>
            </w:r>
            <w:hyperlink r:id="rId5" w:history="1">
              <w:r w:rsidRPr="003C3A42">
                <w:rPr>
                  <w:rStyle w:val="Hyperlink"/>
                  <w:rFonts w:ascii="Calibri" w:hAnsi="Calibri" w:cs="Calibri"/>
                  <w:b w:val="0"/>
                  <w:sz w:val="20"/>
                </w:rPr>
                <w:t>contact@necwa.org</w:t>
              </w:r>
            </w:hyperlink>
          </w:p>
          <w:p w14:paraId="64AE5F21" w14:textId="77777777" w:rsidR="007306C0" w:rsidRPr="007306C0" w:rsidRDefault="007306C0" w:rsidP="008F3E3C">
            <w:pPr>
              <w:pStyle w:val="BodyText2"/>
              <w:ind w:left="252"/>
              <w:rPr>
                <w:rFonts w:ascii="Calibri" w:hAnsi="Calibri" w:cs="Calibri"/>
                <w:b w:val="0"/>
                <w:sz w:val="20"/>
              </w:rPr>
            </w:pPr>
          </w:p>
          <w:p w14:paraId="26A924DE" w14:textId="77777777" w:rsidR="008F3E3C" w:rsidRDefault="008F3E3C" w:rsidP="008F3E3C">
            <w:pPr>
              <w:pStyle w:val="BodyText2"/>
              <w:ind w:left="252"/>
              <w:rPr>
                <w:rFonts w:ascii="Calibri" w:hAnsi="Calibri" w:cs="Calibri"/>
                <w:sz w:val="20"/>
              </w:rPr>
            </w:pPr>
            <w:r w:rsidRPr="0014491B">
              <w:rPr>
                <w:rFonts w:ascii="Calibri" w:hAnsi="Calibri" w:cs="Calibri"/>
                <w:sz w:val="20"/>
              </w:rPr>
              <w:t xml:space="preserve">Name and contact information of person making the nomination: </w:t>
            </w:r>
          </w:p>
          <w:p w14:paraId="41F821DB" w14:textId="67883D0B" w:rsidR="008F3E3C" w:rsidRPr="007172CA" w:rsidRDefault="008F3E3C" w:rsidP="008F3E3C">
            <w:pPr>
              <w:pStyle w:val="BodyText2"/>
              <w:ind w:left="252"/>
              <w:rPr>
                <w:rFonts w:ascii="Calibri" w:hAnsi="Calibri" w:cs="Calibri"/>
                <w:b w:val="0"/>
                <w:sz w:val="20"/>
              </w:rPr>
            </w:pPr>
            <w:r w:rsidRPr="007172CA">
              <w:rPr>
                <w:rFonts w:ascii="Calibri" w:hAnsi="Calibri" w:cs="Calibri"/>
                <w:b w:val="0"/>
                <w:sz w:val="20"/>
              </w:rPr>
              <w:t>Name &amp; Affiliation:</w:t>
            </w:r>
            <w:r>
              <w:rPr>
                <w:rFonts w:ascii="Calibri" w:hAnsi="Calibri" w:cs="Calibri"/>
                <w:b w:val="0"/>
                <w:sz w:val="20"/>
              </w:rPr>
              <w:t xml:space="preserve"> Carol “Krill” Carson</w:t>
            </w:r>
          </w:p>
          <w:p w14:paraId="673793CA" w14:textId="2C1952CA" w:rsidR="008F3E3C" w:rsidRPr="007172CA" w:rsidRDefault="008F3E3C" w:rsidP="008F3E3C">
            <w:pPr>
              <w:pStyle w:val="BodyText2"/>
              <w:ind w:left="252"/>
              <w:rPr>
                <w:rFonts w:ascii="Calibri" w:hAnsi="Calibri" w:cs="Calibri"/>
                <w:b w:val="0"/>
                <w:sz w:val="20"/>
              </w:rPr>
            </w:pPr>
            <w:r w:rsidRPr="007172CA">
              <w:rPr>
                <w:rFonts w:ascii="Calibri" w:hAnsi="Calibri" w:cs="Calibri"/>
                <w:b w:val="0"/>
                <w:sz w:val="20"/>
              </w:rPr>
              <w:t>Address:</w:t>
            </w:r>
            <w:r>
              <w:rPr>
                <w:rFonts w:ascii="Calibri" w:hAnsi="Calibri" w:cs="Calibri"/>
                <w:b w:val="0"/>
                <w:sz w:val="20"/>
              </w:rPr>
              <w:t xml:space="preserve"> 11 Clarence Soule Drive, Middleboro, MA  02346</w:t>
            </w:r>
          </w:p>
          <w:p w14:paraId="5A2DA64A" w14:textId="638EF142" w:rsidR="008F3E3C" w:rsidRPr="007172CA" w:rsidRDefault="008F3E3C" w:rsidP="008F3E3C">
            <w:pPr>
              <w:pStyle w:val="BodyText2"/>
              <w:ind w:left="252"/>
              <w:rPr>
                <w:rFonts w:ascii="Calibri" w:hAnsi="Calibri" w:cs="Calibri"/>
                <w:b w:val="0"/>
                <w:sz w:val="20"/>
              </w:rPr>
            </w:pPr>
            <w:r w:rsidRPr="007172CA">
              <w:rPr>
                <w:rFonts w:ascii="Calibri" w:hAnsi="Calibri" w:cs="Calibri"/>
                <w:b w:val="0"/>
                <w:sz w:val="20"/>
              </w:rPr>
              <w:t>Phone:</w:t>
            </w:r>
            <w:r>
              <w:rPr>
                <w:rFonts w:ascii="Calibri" w:hAnsi="Calibri" w:cs="Calibri"/>
                <w:b w:val="0"/>
                <w:sz w:val="20"/>
              </w:rPr>
              <w:t xml:space="preserve"> 508-566-0009</w:t>
            </w:r>
          </w:p>
          <w:p w14:paraId="24515308" w14:textId="4C7537FB" w:rsidR="008F3E3C" w:rsidRPr="007172CA" w:rsidRDefault="007306C0" w:rsidP="008F3E3C">
            <w:pPr>
              <w:pStyle w:val="BodyText2"/>
              <w:ind w:left="252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e</w:t>
            </w:r>
            <w:r w:rsidR="008F3E3C" w:rsidRPr="007172CA">
              <w:rPr>
                <w:rFonts w:ascii="Calibri" w:hAnsi="Calibri" w:cs="Calibri"/>
                <w:b w:val="0"/>
                <w:sz w:val="20"/>
              </w:rPr>
              <w:t>mail:</w:t>
            </w:r>
            <w:r w:rsidR="008F3E3C">
              <w:rPr>
                <w:rFonts w:ascii="Calibri" w:hAnsi="Calibri" w:cs="Calibri"/>
                <w:b w:val="0"/>
                <w:sz w:val="20"/>
              </w:rPr>
              <w:t xml:space="preserve"> krillcarson@mac.com</w:t>
            </w:r>
          </w:p>
          <w:p w14:paraId="5EEB0DD4" w14:textId="77777777" w:rsidR="008F3E3C" w:rsidRPr="0014491B" w:rsidRDefault="008F3E3C" w:rsidP="008F3E3C">
            <w:pPr>
              <w:spacing w:line="192" w:lineRule="atLeast"/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0D7BF59A" w14:textId="7E9DE7FB" w:rsidR="008F3E3C" w:rsidRPr="007306C0" w:rsidRDefault="007306C0">
      <w:pPr>
        <w:rPr>
          <w:b/>
        </w:rPr>
      </w:pPr>
      <w:r w:rsidRPr="007306C0">
        <w:rPr>
          <w:b/>
        </w:rPr>
        <w:t>Background on why organization is being nominated:</w:t>
      </w:r>
    </w:p>
    <w:p w14:paraId="35DFF846" w14:textId="324D6035" w:rsidR="00870675" w:rsidRDefault="00FB4D34">
      <w:r>
        <w:t xml:space="preserve">The </w:t>
      </w:r>
      <w:r w:rsidR="00870675">
        <w:t>New England Coastal Wildlife Alliance</w:t>
      </w:r>
      <w:r w:rsidR="007B7D65">
        <w:t xml:space="preserve"> (NECWA) </w:t>
      </w:r>
      <w:r w:rsidR="003750C8">
        <w:t>i</w:t>
      </w:r>
      <w:r w:rsidR="00163565">
        <w:t xml:space="preserve">s </w:t>
      </w:r>
      <w:r w:rsidR="008C3533">
        <w:t>a grassroots organization</w:t>
      </w:r>
      <w:r w:rsidR="00870675">
        <w:t xml:space="preserve"> dedicated to the protection and conservation of marine wildlife </w:t>
      </w:r>
      <w:r w:rsidR="00163565">
        <w:t>found in the</w:t>
      </w:r>
      <w:r w:rsidR="00870675">
        <w:t xml:space="preserve"> waters of the Gulf of Maine.</w:t>
      </w:r>
      <w:r w:rsidR="00AD3517" w:rsidRPr="00AD3517">
        <w:t xml:space="preserve"> </w:t>
      </w:r>
      <w:r w:rsidR="007B7D65">
        <w:t xml:space="preserve">Our </w:t>
      </w:r>
      <w:r w:rsidR="00EB6B7A">
        <w:t>mission is to</w:t>
      </w:r>
      <w:r w:rsidR="008C3533">
        <w:t xml:space="preserve"> connect people to </w:t>
      </w:r>
      <w:r w:rsidR="00CC2988">
        <w:t xml:space="preserve">coastal </w:t>
      </w:r>
      <w:r w:rsidR="005073EF">
        <w:t>ecosystems</w:t>
      </w:r>
      <w:r w:rsidR="00CC2988">
        <w:t xml:space="preserve"> </w:t>
      </w:r>
      <w:r w:rsidR="008C3533">
        <w:t>through a combination of research, educational outreach and conservation</w:t>
      </w:r>
      <w:r w:rsidR="00163565">
        <w:t xml:space="preserve">. </w:t>
      </w:r>
      <w:r w:rsidR="007B7D65">
        <w:t xml:space="preserve">NECWA is </w:t>
      </w:r>
      <w:r w:rsidR="0046327A">
        <w:t xml:space="preserve">an </w:t>
      </w:r>
      <w:r w:rsidR="007B50DA">
        <w:t xml:space="preserve">all volunteer </w:t>
      </w:r>
      <w:r w:rsidR="0046327A">
        <w:t xml:space="preserve">organization </w:t>
      </w:r>
      <w:r w:rsidR="007B7D65">
        <w:t>comprised of</w:t>
      </w:r>
      <w:r w:rsidR="007B50DA">
        <w:t xml:space="preserve"> educators, students and interested members of the public. </w:t>
      </w:r>
    </w:p>
    <w:p w14:paraId="1567E285" w14:textId="4A5251CC" w:rsidR="00FB4D34" w:rsidRDefault="007B7D65">
      <w:r>
        <w:t>NECWA sponsors a</w:t>
      </w:r>
      <w:r w:rsidR="003750C8">
        <w:t xml:space="preserve"> Marine Wildlife Intern</w:t>
      </w:r>
      <w:r w:rsidR="008C3533">
        <w:t>ship</w:t>
      </w:r>
      <w:r w:rsidR="003750C8">
        <w:t xml:space="preserve"> P</w:t>
      </w:r>
      <w:r w:rsidR="00961518">
        <w:t>rogram</w:t>
      </w:r>
      <w:r>
        <w:t xml:space="preserve"> for</w:t>
      </w:r>
      <w:r w:rsidR="00961518">
        <w:t xml:space="preserve"> </w:t>
      </w:r>
      <w:r w:rsidR="004B249A">
        <w:t>high</w:t>
      </w:r>
      <w:r w:rsidR="00961518">
        <w:t xml:space="preserve"> school, colle</w:t>
      </w:r>
      <w:r>
        <w:t xml:space="preserve">ge, and graduate level students. </w:t>
      </w:r>
      <w:r w:rsidR="004B249A">
        <w:t xml:space="preserve">This </w:t>
      </w:r>
      <w:r w:rsidR="00EB6B7A">
        <w:t xml:space="preserve">program </w:t>
      </w:r>
      <w:r w:rsidR="00D01D54">
        <w:t xml:space="preserve">provides a range of </w:t>
      </w:r>
      <w:r w:rsidR="003750C8">
        <w:t xml:space="preserve">experiences </w:t>
      </w:r>
      <w:r w:rsidR="00153267">
        <w:t>in the field of marine science</w:t>
      </w:r>
      <w:r w:rsidR="00EB6B7A">
        <w:t>, including</w:t>
      </w:r>
      <w:r w:rsidR="00FB4D34">
        <w:t xml:space="preserve"> field </w:t>
      </w:r>
      <w:r w:rsidR="00422B95">
        <w:t>research</w:t>
      </w:r>
      <w:r w:rsidR="003750C8">
        <w:t xml:space="preserve">, data </w:t>
      </w:r>
      <w:r w:rsidR="005073EF">
        <w:t xml:space="preserve">collection and </w:t>
      </w:r>
      <w:r w:rsidR="003750C8">
        <w:t xml:space="preserve">analysis, </w:t>
      </w:r>
      <w:r w:rsidR="00EB6B7A">
        <w:t>community outreach</w:t>
      </w:r>
      <w:r>
        <w:t>,</w:t>
      </w:r>
      <w:r w:rsidR="005073EF">
        <w:t xml:space="preserve"> </w:t>
      </w:r>
      <w:r w:rsidR="00FB4D34">
        <w:t xml:space="preserve">and </w:t>
      </w:r>
      <w:r w:rsidR="005073EF">
        <w:t>wildlife conservation</w:t>
      </w:r>
      <w:r w:rsidR="00FB4D34">
        <w:t xml:space="preserve">. </w:t>
      </w:r>
    </w:p>
    <w:p w14:paraId="4D69B559" w14:textId="4236DE2A" w:rsidR="00961518" w:rsidRDefault="00244384">
      <w:r>
        <w:t>Summer</w:t>
      </w:r>
      <w:r w:rsidR="005073EF">
        <w:t xml:space="preserve"> interns </w:t>
      </w:r>
      <w:r>
        <w:t>work</w:t>
      </w:r>
      <w:r w:rsidR="007B50DA">
        <w:t xml:space="preserve"> </w:t>
      </w:r>
      <w:r w:rsidR="00431DF0">
        <w:t>as</w:t>
      </w:r>
      <w:r w:rsidR="00F80CBA">
        <w:t xml:space="preserve"> research assistants</w:t>
      </w:r>
      <w:r w:rsidR="00FB4D34">
        <w:t xml:space="preserve"> aboard</w:t>
      </w:r>
      <w:r w:rsidR="005456CE">
        <w:t xml:space="preserve"> commercial whale</w:t>
      </w:r>
      <w:r w:rsidR="00510504">
        <w:t>-</w:t>
      </w:r>
      <w:r w:rsidR="00FB4D34">
        <w:t>watching</w:t>
      </w:r>
      <w:r w:rsidR="005456CE">
        <w:t xml:space="preserve"> </w:t>
      </w:r>
      <w:r w:rsidR="00EF3A40">
        <w:t>vessels</w:t>
      </w:r>
      <w:r w:rsidR="005456CE">
        <w:t xml:space="preserve">. </w:t>
      </w:r>
      <w:r w:rsidR="00EB6B7A">
        <w:t xml:space="preserve">When offshore, </w:t>
      </w:r>
      <w:r w:rsidR="007B7D65">
        <w:t>they</w:t>
      </w:r>
      <w:r w:rsidR="004D2842">
        <w:t xml:space="preserve"> </w:t>
      </w:r>
      <w:r w:rsidR="00EB6B7A">
        <w:t>provide</w:t>
      </w:r>
      <w:r w:rsidR="004D2842">
        <w:t xml:space="preserve"> </w:t>
      </w:r>
      <w:r w:rsidR="007B7D65">
        <w:t>commentary</w:t>
      </w:r>
      <w:r w:rsidR="004D2842">
        <w:t xml:space="preserve">, </w:t>
      </w:r>
      <w:r w:rsidR="00EB6B7A">
        <w:t>assist at an e</w:t>
      </w:r>
      <w:r w:rsidR="00085483">
        <w:t xml:space="preserve">ducational </w:t>
      </w:r>
      <w:r w:rsidR="00EB6B7A">
        <w:t>table</w:t>
      </w:r>
      <w:r w:rsidR="00085483">
        <w:t xml:space="preserve">, </w:t>
      </w:r>
      <w:proofErr w:type="gramStart"/>
      <w:r w:rsidR="007F4A46">
        <w:t>collect</w:t>
      </w:r>
      <w:proofErr w:type="gramEnd"/>
      <w:r w:rsidR="007F4A46">
        <w:t xml:space="preserve"> sighting data </w:t>
      </w:r>
      <w:r w:rsidR="00EB6B7A">
        <w:t>and</w:t>
      </w:r>
      <w:r w:rsidR="004D2842">
        <w:t xml:space="preserve"> photo-</w:t>
      </w:r>
      <w:r w:rsidR="00EB6B7A">
        <w:t>ID</w:t>
      </w:r>
      <w:r w:rsidR="004D2842">
        <w:t xml:space="preserve"> humpback whales seen from the vessel. </w:t>
      </w:r>
      <w:r w:rsidR="00153267">
        <w:t xml:space="preserve">During the </w:t>
      </w:r>
      <w:r w:rsidR="00EB6B7A">
        <w:t>fall and winter</w:t>
      </w:r>
      <w:r w:rsidR="00D01D54">
        <w:t xml:space="preserve">, </w:t>
      </w:r>
      <w:r w:rsidR="00153267">
        <w:t xml:space="preserve">interns </w:t>
      </w:r>
      <w:r w:rsidR="007F4A46">
        <w:t xml:space="preserve">also assist with </w:t>
      </w:r>
      <w:r w:rsidR="00952C8D">
        <w:t>s</w:t>
      </w:r>
      <w:r w:rsidR="00391876">
        <w:t xml:space="preserve">chool </w:t>
      </w:r>
      <w:r w:rsidR="00C65E5F">
        <w:t xml:space="preserve">presentations, </w:t>
      </w:r>
      <w:r>
        <w:t xml:space="preserve">beach cleanups, </w:t>
      </w:r>
      <w:r w:rsidR="00085483">
        <w:t xml:space="preserve">wildlife </w:t>
      </w:r>
      <w:r w:rsidR="00510504">
        <w:t xml:space="preserve">strandings, </w:t>
      </w:r>
      <w:r w:rsidR="00085483">
        <w:t>rescue attempts</w:t>
      </w:r>
      <w:r w:rsidR="00391876">
        <w:t>,</w:t>
      </w:r>
      <w:r w:rsidR="000B0515">
        <w:t xml:space="preserve"> </w:t>
      </w:r>
      <w:r w:rsidR="00391876">
        <w:t xml:space="preserve">and </w:t>
      </w:r>
      <w:r w:rsidR="00D01D54">
        <w:t>necropsies</w:t>
      </w:r>
      <w:r w:rsidR="00952C8D">
        <w:t xml:space="preserve">. </w:t>
      </w:r>
    </w:p>
    <w:p w14:paraId="6B5EF78A" w14:textId="1E167E9F" w:rsidR="005456CE" w:rsidRDefault="00EF3A40">
      <w:r>
        <w:t xml:space="preserve">NECWA </w:t>
      </w:r>
      <w:r w:rsidR="00F43498">
        <w:t>connects with the</w:t>
      </w:r>
      <w:r w:rsidR="005073EF">
        <w:t xml:space="preserve"> public through </w:t>
      </w:r>
      <w:r w:rsidR="003D22D0">
        <w:t>educational</w:t>
      </w:r>
      <w:r w:rsidR="00244384">
        <w:t xml:space="preserve"> programs </w:t>
      </w:r>
      <w:r w:rsidR="00F43498">
        <w:t xml:space="preserve">offshore and when back on land. Our floating </w:t>
      </w:r>
      <w:r w:rsidR="007F4A46">
        <w:t>classroom</w:t>
      </w:r>
      <w:r w:rsidR="00CB636A">
        <w:t xml:space="preserve"> p</w:t>
      </w:r>
      <w:r w:rsidR="004D2842">
        <w:t>rograms</w:t>
      </w:r>
      <w:r w:rsidR="00CB636A">
        <w:t xml:space="preserve">, </w:t>
      </w:r>
      <w:r w:rsidR="00F30035">
        <w:t>public presentations, symposiums</w:t>
      </w:r>
      <w:r w:rsidR="00F43498">
        <w:t>,</w:t>
      </w:r>
      <w:r w:rsidR="00F30035">
        <w:t xml:space="preserve"> and scientific conferences</w:t>
      </w:r>
      <w:r w:rsidR="00244384">
        <w:t xml:space="preserve">, </w:t>
      </w:r>
      <w:r w:rsidR="00F43498">
        <w:t>provide information and get people excited about</w:t>
      </w:r>
      <w:r w:rsidR="00EB6B7A">
        <w:t xml:space="preserve"> </w:t>
      </w:r>
      <w:r w:rsidR="00244384">
        <w:t>local wildlife</w:t>
      </w:r>
      <w:r w:rsidR="00F30035">
        <w:t xml:space="preserve">. </w:t>
      </w:r>
      <w:r w:rsidR="007902C9">
        <w:t>Our c</w:t>
      </w:r>
      <w:r w:rsidR="00244384">
        <w:t>hildren’s programs</w:t>
      </w:r>
      <w:r w:rsidR="00D01D54">
        <w:t xml:space="preserve"> </w:t>
      </w:r>
      <w:r w:rsidR="007902C9">
        <w:t>include</w:t>
      </w:r>
      <w:r w:rsidR="003C55D4">
        <w:t xml:space="preserve"> </w:t>
      </w:r>
      <w:r w:rsidR="0038698F">
        <w:t xml:space="preserve">PowerPoint </w:t>
      </w:r>
      <w:r w:rsidR="003C55D4">
        <w:t>presentation</w:t>
      </w:r>
      <w:r w:rsidR="007902C9">
        <w:t>s</w:t>
      </w:r>
      <w:r w:rsidR="00244384">
        <w:t xml:space="preserve">, </w:t>
      </w:r>
      <w:r w:rsidR="00F30035">
        <w:t>hands-on activities</w:t>
      </w:r>
      <w:r w:rsidR="007902C9">
        <w:t>, and</w:t>
      </w:r>
      <w:r w:rsidR="00244384">
        <w:t xml:space="preserve"> </w:t>
      </w:r>
      <w:r w:rsidR="003D22D0">
        <w:t>marine wildlife</w:t>
      </w:r>
      <w:r w:rsidR="00C65E5F">
        <w:t xml:space="preserve"> artifacts.</w:t>
      </w:r>
      <w:r w:rsidR="00B15F55">
        <w:t xml:space="preserve"> </w:t>
      </w:r>
      <w:r w:rsidR="007902C9">
        <w:t xml:space="preserve">NECWA also built an </w:t>
      </w:r>
      <w:r>
        <w:t>inflatable</w:t>
      </w:r>
      <w:r w:rsidR="00244384">
        <w:t xml:space="preserve"> </w:t>
      </w:r>
      <w:r w:rsidR="008F25C8">
        <w:t xml:space="preserve">humpback whale </w:t>
      </w:r>
      <w:r w:rsidR="004D2842">
        <w:t>made from</w:t>
      </w:r>
      <w:r w:rsidR="008F25C8">
        <w:t xml:space="preserve"> construction plastic and packaging tape. </w:t>
      </w:r>
      <w:r>
        <w:t>Students can</w:t>
      </w:r>
      <w:r w:rsidR="008F25C8">
        <w:t xml:space="preserve"> go inside </w:t>
      </w:r>
      <w:r w:rsidR="00BC0AF8">
        <w:t xml:space="preserve">this </w:t>
      </w:r>
      <w:r w:rsidR="00244384">
        <w:t xml:space="preserve">life-sized </w:t>
      </w:r>
      <w:r w:rsidR="00BC0AF8">
        <w:t>model</w:t>
      </w:r>
      <w:r>
        <w:t xml:space="preserve"> to get a better </w:t>
      </w:r>
      <w:r w:rsidR="00EB6B7A">
        <w:t xml:space="preserve">perspective of </w:t>
      </w:r>
      <w:r w:rsidR="007902C9">
        <w:t>their</w:t>
      </w:r>
      <w:r w:rsidR="00244384">
        <w:t xml:space="preserve"> </w:t>
      </w:r>
      <w:r w:rsidR="008F25C8">
        <w:t xml:space="preserve">immense size. </w:t>
      </w:r>
    </w:p>
    <w:p w14:paraId="790DD3DF" w14:textId="66FAB3DA" w:rsidR="00B8364C" w:rsidRDefault="008621A8">
      <w:r>
        <w:t xml:space="preserve">NECWA </w:t>
      </w:r>
      <w:r w:rsidR="00034786">
        <w:t xml:space="preserve">sponsors </w:t>
      </w:r>
      <w:r>
        <w:t xml:space="preserve">the </w:t>
      </w:r>
      <w:r w:rsidR="00EF3A40">
        <w:t>New England Basking</w:t>
      </w:r>
      <w:r>
        <w:t xml:space="preserve"> Shark and Ocean Sunfish Project</w:t>
      </w:r>
      <w:r w:rsidR="00034786">
        <w:t xml:space="preserve"> (NEBShark), a</w:t>
      </w:r>
      <w:r w:rsidR="00244384">
        <w:t xml:space="preserve"> </w:t>
      </w:r>
      <w:r w:rsidR="00034786">
        <w:t xml:space="preserve">community-sighting network for </w:t>
      </w:r>
      <w:r w:rsidR="00D23217">
        <w:t>two large, pelagic species</w:t>
      </w:r>
      <w:r w:rsidR="00EB6B7A">
        <w:t xml:space="preserve"> </w:t>
      </w:r>
      <w:r w:rsidR="00034786">
        <w:t>that feed in the Gulf of Maine</w:t>
      </w:r>
      <w:r>
        <w:t xml:space="preserve">. </w:t>
      </w:r>
      <w:r w:rsidR="00EB6B7A">
        <w:t xml:space="preserve">Citizen </w:t>
      </w:r>
      <w:r>
        <w:t xml:space="preserve">scientists </w:t>
      </w:r>
      <w:r w:rsidR="00034786">
        <w:t>send in their</w:t>
      </w:r>
      <w:r>
        <w:t xml:space="preserve"> observations </w:t>
      </w:r>
      <w:r w:rsidR="00034786">
        <w:t>and by doing so, connect</w:t>
      </w:r>
      <w:r>
        <w:t xml:space="preserve"> with marine wildlife in their area</w:t>
      </w:r>
      <w:r w:rsidR="00034786">
        <w:t xml:space="preserve"> and provide </w:t>
      </w:r>
      <w:r w:rsidR="00EB6B7A">
        <w:t xml:space="preserve">crucial </w:t>
      </w:r>
      <w:r w:rsidR="00034786">
        <w:t xml:space="preserve">data on </w:t>
      </w:r>
      <w:r w:rsidR="00D23217">
        <w:t>these species.</w:t>
      </w:r>
      <w:r w:rsidR="00034786">
        <w:t xml:space="preserve"> </w:t>
      </w:r>
    </w:p>
    <w:p w14:paraId="228611FE" w14:textId="65F53E63" w:rsidR="0011761C" w:rsidRDefault="00E8442A">
      <w:r>
        <w:t>NECWA</w:t>
      </w:r>
      <w:r w:rsidR="00244384">
        <w:t xml:space="preserve"> also collaborates with </w:t>
      </w:r>
      <w:r w:rsidR="00D23217">
        <w:t>many l</w:t>
      </w:r>
      <w:r w:rsidR="00EB6B7A">
        <w:t xml:space="preserve">ocal </w:t>
      </w:r>
      <w:r w:rsidR="00244384">
        <w:t xml:space="preserve">organizations to </w:t>
      </w:r>
      <w:r w:rsidR="00EB6B7A">
        <w:t>help support our mission.</w:t>
      </w:r>
      <w:r w:rsidR="00244384">
        <w:t xml:space="preserve"> </w:t>
      </w:r>
      <w:r w:rsidR="00EB6B7A">
        <w:t xml:space="preserve">Each fall and early winter, </w:t>
      </w:r>
      <w:r w:rsidR="00244384">
        <w:t>NECWA works with</w:t>
      </w:r>
      <w:r w:rsidR="00EF3A40">
        <w:t xml:space="preserve"> Mass Audubon Societ</w:t>
      </w:r>
      <w:r>
        <w:t>y</w:t>
      </w:r>
      <w:r w:rsidR="00EB6B7A">
        <w:t xml:space="preserve"> to rescue</w:t>
      </w:r>
      <w:r w:rsidR="00244384">
        <w:t xml:space="preserve"> cold-stunned sea turtles from</w:t>
      </w:r>
      <w:r w:rsidR="00ED0CB1">
        <w:t xml:space="preserve"> Cape Cod beaches. Live animals are </w:t>
      </w:r>
      <w:r w:rsidR="00244384">
        <w:t xml:space="preserve">transported to rehabilitation facilities while dead animals </w:t>
      </w:r>
      <w:r w:rsidR="0038698F">
        <w:t xml:space="preserve">are </w:t>
      </w:r>
      <w:r w:rsidR="00D23217">
        <w:t xml:space="preserve">necropsied at a later date. </w:t>
      </w:r>
    </w:p>
    <w:p w14:paraId="480A6D34" w14:textId="2A66C7C9" w:rsidR="0011761C" w:rsidRDefault="0046327A">
      <w:r>
        <w:t>NECWA thanks you for this opportunity.</w:t>
      </w:r>
    </w:p>
    <w:sectPr w:rsidR="0011761C" w:rsidSect="007306C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5"/>
    <w:rsid w:val="00034786"/>
    <w:rsid w:val="00064CCD"/>
    <w:rsid w:val="00085483"/>
    <w:rsid w:val="000B0515"/>
    <w:rsid w:val="0011761C"/>
    <w:rsid w:val="00132B20"/>
    <w:rsid w:val="00143FF6"/>
    <w:rsid w:val="00153267"/>
    <w:rsid w:val="00163565"/>
    <w:rsid w:val="00244384"/>
    <w:rsid w:val="00262E30"/>
    <w:rsid w:val="003750C8"/>
    <w:rsid w:val="0038698F"/>
    <w:rsid w:val="00391876"/>
    <w:rsid w:val="003C55D4"/>
    <w:rsid w:val="003D22D0"/>
    <w:rsid w:val="00422B95"/>
    <w:rsid w:val="00431DF0"/>
    <w:rsid w:val="0046327A"/>
    <w:rsid w:val="004B249A"/>
    <w:rsid w:val="004D2842"/>
    <w:rsid w:val="005073EF"/>
    <w:rsid w:val="00510504"/>
    <w:rsid w:val="005456CE"/>
    <w:rsid w:val="006362D6"/>
    <w:rsid w:val="006466F6"/>
    <w:rsid w:val="007306C0"/>
    <w:rsid w:val="007902C9"/>
    <w:rsid w:val="007B50DA"/>
    <w:rsid w:val="007B7D65"/>
    <w:rsid w:val="007F4A46"/>
    <w:rsid w:val="008621A8"/>
    <w:rsid w:val="00870675"/>
    <w:rsid w:val="008A628C"/>
    <w:rsid w:val="008C3533"/>
    <w:rsid w:val="008F25C8"/>
    <w:rsid w:val="008F3E3C"/>
    <w:rsid w:val="00952C8D"/>
    <w:rsid w:val="00961518"/>
    <w:rsid w:val="00AD3517"/>
    <w:rsid w:val="00B15F55"/>
    <w:rsid w:val="00B21862"/>
    <w:rsid w:val="00B27A55"/>
    <w:rsid w:val="00B8364C"/>
    <w:rsid w:val="00BC0AF8"/>
    <w:rsid w:val="00C65E5F"/>
    <w:rsid w:val="00CB636A"/>
    <w:rsid w:val="00CC2988"/>
    <w:rsid w:val="00D01D54"/>
    <w:rsid w:val="00D23217"/>
    <w:rsid w:val="00E8442A"/>
    <w:rsid w:val="00EB6B7A"/>
    <w:rsid w:val="00ED0CB1"/>
    <w:rsid w:val="00EF3A40"/>
    <w:rsid w:val="00F30035"/>
    <w:rsid w:val="00F32139"/>
    <w:rsid w:val="00F43498"/>
    <w:rsid w:val="00F80CBA"/>
    <w:rsid w:val="00F82EE9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F9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3E3C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8F3E3C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730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3E3C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8F3E3C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73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necw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Torrent-Ellis, Theresa</cp:lastModifiedBy>
  <cp:revision>2</cp:revision>
  <dcterms:created xsi:type="dcterms:W3CDTF">2015-03-23T12:57:00Z</dcterms:created>
  <dcterms:modified xsi:type="dcterms:W3CDTF">2015-03-23T12:57:00Z</dcterms:modified>
</cp:coreProperties>
</file>