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E2" w:rsidRDefault="0012323F" w:rsidP="00E43AE2">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0284C5C6" wp14:editId="3AA3FB45">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813128">
        <w:rPr>
          <w:rFonts w:ascii="Calibri" w:eastAsia="Times" w:hAnsi="Calibri" w:cs="Calibri"/>
          <w:b/>
          <w:sz w:val="32"/>
          <w:szCs w:val="32"/>
        </w:rPr>
        <w:t>2018</w:t>
      </w:r>
    </w:p>
    <w:p w:rsidR="00CC03D8" w:rsidRDefault="00C619FC" w:rsidP="00CC03D8">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Sustainable Communities</w:t>
      </w:r>
      <w:r w:rsidR="00CC03D8">
        <w:rPr>
          <w:rFonts w:ascii="Calibri" w:eastAsia="Times" w:hAnsi="Calibri" w:cs="Calibri"/>
          <w:b/>
          <w:sz w:val="32"/>
          <w:szCs w:val="32"/>
        </w:rPr>
        <w:t xml:space="preserve"> </w:t>
      </w:r>
    </w:p>
    <w:p w:rsidR="00C244D3" w:rsidRPr="00C244D3" w:rsidRDefault="005A6B86" w:rsidP="00CC03D8">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09507B" w:rsidRPr="00C619FC" w:rsidRDefault="00BC37A6" w:rsidP="00C619FC">
      <w:pPr>
        <w:tabs>
          <w:tab w:val="num" w:pos="720"/>
        </w:tabs>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Pr="00BC37A6">
        <w:rPr>
          <w:rFonts w:ascii="Calibri" w:eastAsia="Times New Roman" w:hAnsi="Calibri" w:cs="Calibri"/>
          <w:b/>
          <w:sz w:val="20"/>
          <w:szCs w:val="20"/>
        </w:rPr>
        <w:t>Sustainable Communities Award</w:t>
      </w:r>
      <w:r w:rsidR="00C619FC" w:rsidRPr="00C619FC">
        <w:rPr>
          <w:rFonts w:ascii="Calibri" w:eastAsia="Times New Roman" w:hAnsi="Calibri" w:cs="Calibri"/>
          <w:sz w:val="20"/>
          <w:szCs w:val="20"/>
        </w:rPr>
        <w:t xml:space="preserve"> recognize</w:t>
      </w:r>
      <w:r>
        <w:rPr>
          <w:rFonts w:ascii="Calibri" w:eastAsia="Times New Roman" w:hAnsi="Calibri" w:cs="Calibri"/>
          <w:sz w:val="20"/>
          <w:szCs w:val="20"/>
        </w:rPr>
        <w:t>s</w:t>
      </w:r>
      <w:r w:rsidR="00C619FC" w:rsidRPr="00C619FC">
        <w:rPr>
          <w:rFonts w:ascii="Calibri" w:eastAsia="Times New Roman" w:hAnsi="Calibri" w:cs="Calibri"/>
          <w:sz w:val="20"/>
          <w:szCs w:val="20"/>
        </w:rPr>
        <w:t xml:space="preserve"> communities, </w:t>
      </w:r>
      <w:r>
        <w:rPr>
          <w:rFonts w:ascii="Calibri" w:eastAsia="Times New Roman" w:hAnsi="Calibri" w:cs="Calibri"/>
          <w:sz w:val="20"/>
          <w:szCs w:val="20"/>
        </w:rPr>
        <w:t>or groups within communities, for</w:t>
      </w:r>
      <w:r w:rsidR="00C619FC" w:rsidRPr="00C619FC">
        <w:rPr>
          <w:rFonts w:ascii="Calibri" w:eastAsia="Times New Roman" w:hAnsi="Calibri" w:cs="Calibri"/>
          <w:sz w:val="20"/>
          <w:szCs w:val="20"/>
        </w:rPr>
        <w:t xml:space="preserve">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Provides a </w:t>
      </w:r>
      <w:r w:rsidRPr="00C619FC">
        <w:rPr>
          <w:rFonts w:ascii="Calibri" w:eastAsia="Times New Roman" w:hAnsi="Calibri" w:cs="Calibri"/>
          <w:b/>
          <w:bCs/>
          <w:sz w:val="20"/>
          <w:szCs w:val="20"/>
        </w:rPr>
        <w:t>long-term vision</w:t>
      </w:r>
      <w:r w:rsidRPr="00C619FC">
        <w:rPr>
          <w:rFonts w:ascii="Calibri" w:eastAsia="Times New Roman" w:hAnsi="Calibri" w:cs="Calibri"/>
          <w:sz w:val="20"/>
          <w:szCs w:val="20"/>
        </w:rPr>
        <w:t xml:space="preserve"> for communities based on pillars of sustainability: social /cultural, environmental and economic, as well as political equity, and the community’s individuality.</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Works towards achieving </w:t>
      </w:r>
      <w:r w:rsidRPr="00C619FC">
        <w:rPr>
          <w:rFonts w:ascii="Calibri" w:eastAsia="Times New Roman" w:hAnsi="Calibri" w:cs="Calibri"/>
          <w:b/>
          <w:bCs/>
          <w:sz w:val="20"/>
          <w:szCs w:val="20"/>
        </w:rPr>
        <w:t>long-term economic, social, and environmental security</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the </w:t>
      </w:r>
      <w:r w:rsidRPr="00C619FC">
        <w:rPr>
          <w:rFonts w:ascii="Calibri" w:eastAsia="Times New Roman" w:hAnsi="Calibri" w:cs="Calibri"/>
          <w:b/>
          <w:bCs/>
          <w:sz w:val="20"/>
          <w:szCs w:val="20"/>
        </w:rPr>
        <w:t>intrinsic value of biodiversity and natural ecosystems</w:t>
      </w:r>
      <w:r w:rsidRPr="00C619FC">
        <w:rPr>
          <w:rFonts w:ascii="Calibri" w:eastAsia="Times New Roman" w:hAnsi="Calibri" w:cs="Calibri"/>
          <w:sz w:val="20"/>
          <w:szCs w:val="20"/>
        </w:rPr>
        <w:t>, and acts to promote the stewardship of biodiversity and natural ecosystems, and protects and/or restores them.</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Strives to enable communities to </w:t>
      </w:r>
      <w:r w:rsidRPr="00C619FC">
        <w:rPr>
          <w:rFonts w:ascii="Calibri" w:eastAsia="Times New Roman" w:hAnsi="Calibri" w:cs="Calibri"/>
          <w:b/>
          <w:bCs/>
          <w:sz w:val="20"/>
          <w:szCs w:val="20"/>
        </w:rPr>
        <w:t>minimize their ecological footprint</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w:t>
      </w:r>
      <w:r w:rsidRPr="00C619FC">
        <w:rPr>
          <w:rFonts w:ascii="Calibri" w:eastAsia="Times New Roman" w:hAnsi="Calibri" w:cs="Calibri"/>
          <w:b/>
          <w:bCs/>
          <w:sz w:val="20"/>
          <w:szCs w:val="20"/>
        </w:rPr>
        <w:t>ngages the community</w:t>
      </w:r>
      <w:r w:rsidRPr="00C619FC">
        <w:rPr>
          <w:rFonts w:ascii="Calibri" w:eastAsia="Times New Roman" w:hAnsi="Calibri" w:cs="Calibri"/>
          <w:sz w:val="20"/>
          <w:szCs w:val="20"/>
        </w:rPr>
        <w:t xml:space="preserve"> in the planning and implementation of sustainable solutions.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Builds on the </w:t>
      </w:r>
      <w:r w:rsidRPr="00C619FC">
        <w:rPr>
          <w:rFonts w:ascii="Calibri" w:eastAsia="Times New Roman" w:hAnsi="Calibri" w:cs="Calibri"/>
          <w:b/>
          <w:bCs/>
          <w:sz w:val="20"/>
          <w:szCs w:val="20"/>
        </w:rPr>
        <w:t>characteristics of ecosystems</w:t>
      </w:r>
      <w:r w:rsidRPr="00C619FC">
        <w:rPr>
          <w:rFonts w:ascii="Calibri" w:eastAsia="Times New Roman" w:hAnsi="Calibri" w:cs="Calibri"/>
          <w:sz w:val="20"/>
          <w:szCs w:val="20"/>
        </w:rPr>
        <w:t xml:space="preserve"> in the development and nurturing of healthy and sustainable communities.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and builds on the distinctive characteristics of the community, including their </w:t>
      </w:r>
      <w:r w:rsidRPr="00C619FC">
        <w:rPr>
          <w:rFonts w:ascii="Calibri" w:eastAsia="Times New Roman" w:hAnsi="Calibri" w:cs="Calibri"/>
          <w:b/>
          <w:bCs/>
          <w:sz w:val="20"/>
          <w:szCs w:val="20"/>
        </w:rPr>
        <w:t>human and cultural values</w:t>
      </w:r>
      <w:r w:rsidRPr="00C619FC">
        <w:rPr>
          <w:rFonts w:ascii="Calibri" w:eastAsia="Times New Roman" w:hAnsi="Calibri" w:cs="Calibri"/>
          <w:sz w:val="20"/>
          <w:szCs w:val="20"/>
        </w:rPr>
        <w:t>, history, and natural systems.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Empowers people</w:t>
      </w:r>
      <w:r w:rsidRPr="00C619FC">
        <w:rPr>
          <w:rFonts w:ascii="Calibri" w:eastAsia="Times New Roman" w:hAnsi="Calibri" w:cs="Calibri"/>
          <w:sz w:val="20"/>
          <w:szCs w:val="20"/>
        </w:rPr>
        <w:t xml:space="preserve"> and </w:t>
      </w:r>
      <w:r w:rsidRPr="00C619FC">
        <w:rPr>
          <w:rFonts w:ascii="Calibri" w:eastAsia="Times New Roman" w:hAnsi="Calibri" w:cs="Calibri"/>
          <w:b/>
          <w:bCs/>
          <w:sz w:val="20"/>
          <w:szCs w:val="20"/>
        </w:rPr>
        <w:t>fosters participation</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Expands and </w:t>
      </w:r>
      <w:r w:rsidRPr="00C619FC">
        <w:rPr>
          <w:rFonts w:ascii="Calibri" w:eastAsia="Times New Roman" w:hAnsi="Calibri" w:cs="Calibri"/>
          <w:b/>
          <w:bCs/>
          <w:sz w:val="20"/>
          <w:szCs w:val="20"/>
        </w:rPr>
        <w:t>enables communication and cooperative networks</w:t>
      </w:r>
      <w:r w:rsidRPr="00C619FC">
        <w:rPr>
          <w:rFonts w:ascii="Calibri" w:eastAsia="Times New Roman" w:hAnsi="Calibri" w:cs="Calibri"/>
          <w:sz w:val="20"/>
          <w:szCs w:val="20"/>
        </w:rPr>
        <w:t xml:space="preserve"> to work towards sustainability as a common and shared goal. </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Promotes </w:t>
      </w:r>
      <w:r w:rsidRPr="00C619FC">
        <w:rPr>
          <w:rFonts w:ascii="Calibri" w:eastAsia="Times New Roman" w:hAnsi="Calibri" w:cs="Calibri"/>
          <w:b/>
          <w:bCs/>
          <w:sz w:val="20"/>
          <w:szCs w:val="20"/>
        </w:rPr>
        <w:t>sustainable production and consumption</w:t>
      </w:r>
      <w:r w:rsidRPr="00C619FC">
        <w:rPr>
          <w:rFonts w:ascii="Calibri" w:eastAsia="Times New Roman" w:hAnsi="Calibri" w:cs="Calibri"/>
          <w:sz w:val="20"/>
          <w:szCs w:val="20"/>
        </w:rPr>
        <w:t>, through appropriate use of environmentally sound technologies and effective demand management.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Enables </w:t>
      </w:r>
      <w:r w:rsidRPr="00C619FC">
        <w:rPr>
          <w:rFonts w:ascii="Calibri" w:eastAsia="Times New Roman" w:hAnsi="Calibri" w:cs="Calibri"/>
          <w:b/>
          <w:bCs/>
          <w:sz w:val="20"/>
          <w:szCs w:val="20"/>
        </w:rPr>
        <w:t>continual improvement</w:t>
      </w:r>
      <w:r w:rsidRPr="00C619FC">
        <w:rPr>
          <w:rFonts w:ascii="Calibri" w:eastAsia="Times New Roman" w:hAnsi="Calibri" w:cs="Calibri"/>
          <w:sz w:val="20"/>
          <w:szCs w:val="20"/>
        </w:rPr>
        <w:t>, based on action planning, accountability, transparency and good governance.</w:t>
      </w: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r w:rsidRPr="00C619FC">
        <w:rPr>
          <w:rFonts w:ascii="Calibri" w:eastAsia="Times New Roman" w:hAnsi="Calibri" w:cs="Calibri"/>
          <w:b/>
          <w:bCs/>
          <w:color w:val="000000"/>
          <w:sz w:val="20"/>
          <w:szCs w:val="20"/>
          <w:lang w:eastAsia="en-CA"/>
        </w:rPr>
        <w:t>Overarching Program Criteria</w:t>
      </w:r>
    </w:p>
    <w:p w:rsidR="00C619FC" w:rsidRPr="00C619FC" w:rsidRDefault="00C619FC" w:rsidP="00C619FC">
      <w:pPr>
        <w:spacing w:after="0" w:line="240" w:lineRule="auto"/>
        <w:rPr>
          <w:rFonts w:ascii="Calibri" w:eastAsia="Times New Roman" w:hAnsi="Calibri" w:cs="Calibri"/>
          <w:color w:val="000000"/>
          <w:sz w:val="20"/>
          <w:szCs w:val="20"/>
          <w:lang w:eastAsia="en-CA"/>
        </w:rPr>
      </w:pPr>
      <w:r w:rsidRPr="00C619FC">
        <w:rPr>
          <w:rFonts w:ascii="Calibri" w:eastAsia="Times New Roman" w:hAnsi="Calibri" w:cs="Calibri"/>
          <w:color w:val="000000"/>
          <w:sz w:val="20"/>
          <w:szCs w:val="20"/>
          <w:lang w:eastAsia="en-CA"/>
        </w:rPr>
        <w:t xml:space="preserve">Nominations should demonstrate that the community, group, program, or project contributed to the long-term viability of the community, improved the health of its immediate environment, and </w:t>
      </w:r>
      <w:r w:rsidR="00BC37A6">
        <w:rPr>
          <w:rFonts w:ascii="Calibri" w:eastAsia="Times New Roman" w:hAnsi="Calibri" w:cs="Calibri"/>
          <w:color w:val="000000"/>
          <w:sz w:val="20"/>
          <w:szCs w:val="20"/>
          <w:lang w:eastAsia="en-CA"/>
        </w:rPr>
        <w:t>had a positive impact on</w:t>
      </w:r>
      <w:r w:rsidRPr="00C619FC">
        <w:rPr>
          <w:rFonts w:ascii="Calibri" w:eastAsia="Times New Roman" w:hAnsi="Calibri" w:cs="Calibri"/>
          <w:color w:val="000000"/>
          <w:sz w:val="20"/>
          <w:szCs w:val="20"/>
          <w:lang w:eastAsia="en-CA"/>
        </w:rPr>
        <w:t xml:space="preserve">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Pr>
          <w:rFonts w:ascii="Calibri" w:hAnsi="Calibri" w:cs="Calibri"/>
          <w:b/>
          <w:bCs/>
          <w:noProof/>
          <w:sz w:val="20"/>
        </w:rPr>
        <w:drawing>
          <wp:anchor distT="0" distB="0" distL="114300" distR="114300" simplePos="0" relativeHeight="251660288" behindDoc="1" locked="0" layoutInCell="1" allowOverlap="1" wp14:anchorId="7DC35A44" wp14:editId="4A6AED18">
            <wp:simplePos x="0" y="0"/>
            <wp:positionH relativeFrom="column">
              <wp:posOffset>5379720</wp:posOffset>
            </wp:positionH>
            <wp:positionV relativeFrom="paragraph">
              <wp:posOffset>126365</wp:posOffset>
            </wp:positionV>
            <wp:extent cx="1440180" cy="1440180"/>
            <wp:effectExtent l="0" t="0" r="7620" b="7620"/>
            <wp:wrapTight wrapText="bothSides">
              <wp:wrapPolygon edited="0">
                <wp:start x="0" y="0"/>
                <wp:lineTo x="0" y="21429"/>
                <wp:lineTo x="21429" y="21429"/>
                <wp:lineTo x="21429" y="0"/>
                <wp:lineTo x="0" y="0"/>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 Self-nominations are not accepted.</w:t>
      </w:r>
      <w:r w:rsidRPr="00C619FC">
        <w:rPr>
          <w:rFonts w:ascii="Calibri" w:hAnsi="Calibri" w:cs="Calibri"/>
          <w:b/>
          <w:bCs/>
          <w:sz w:val="20"/>
        </w:rPr>
        <w:t xml:space="preserve"> </w:t>
      </w:r>
    </w:p>
    <w:p w:rsidR="00C619FC" w:rsidRPr="00C619FC" w:rsidRDefault="00A75E8A"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community</w:t>
      </w:r>
      <w:r w:rsidR="00C619FC" w:rsidRPr="00C619FC">
        <w:rPr>
          <w:rFonts w:ascii="Calibri" w:eastAsia="Times New Roman" w:hAnsi="Calibri" w:cs="Calibri"/>
          <w:sz w:val="20"/>
          <w:szCs w:val="20"/>
        </w:rPr>
        <w:t xml:space="preserve"> must be based in part or in whole in Maine, Massachusetts, New Brunswick, New Hampshire, or Nova Scotia. The nominee’s contributions must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 This form may be reproduced electronically. Nominations with missing information will not be considered. Please provi</w:t>
      </w:r>
      <w:r w:rsidR="00E43AE2">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00813128">
        <w:rPr>
          <w:rFonts w:ascii="Calibri" w:eastAsia="Times New Roman" w:hAnsi="Calibri" w:cs="Calibri"/>
          <w:sz w:val="20"/>
          <w:szCs w:val="20"/>
        </w:rPr>
        <w:t xml:space="preserve">  by Friday,</w:t>
      </w:r>
      <w:r w:rsidRPr="00C619FC">
        <w:rPr>
          <w:rFonts w:ascii="Calibri" w:eastAsia="Times New Roman" w:hAnsi="Calibri" w:cs="Calibri"/>
          <w:color w:val="FF0000"/>
          <w:sz w:val="20"/>
          <w:szCs w:val="20"/>
        </w:rPr>
        <w:t xml:space="preserve"> </w:t>
      </w:r>
      <w:r w:rsidR="00813128">
        <w:rPr>
          <w:rFonts w:ascii="Calibri" w:eastAsia="Times New Roman" w:hAnsi="Calibri" w:cs="Calibri"/>
          <w:b/>
          <w:sz w:val="20"/>
          <w:szCs w:val="20"/>
        </w:rPr>
        <w:t>March 30, 2018</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D76E7B" w:rsidRDefault="0012323F" w:rsidP="0012323F">
            <w:pPr>
              <w:spacing w:after="0" w:line="192" w:lineRule="atLeast"/>
              <w:rPr>
                <w:rFonts w:ascii="Calibri" w:eastAsia="Times New Roman" w:hAnsi="Calibri" w:cs="Calibri"/>
                <w:b/>
                <w:bCs/>
                <w:sz w:val="20"/>
                <w:szCs w:val="20"/>
              </w:rPr>
            </w:pPr>
            <w:r w:rsidRPr="00D76E7B">
              <w:rPr>
                <w:rFonts w:ascii="Calibri" w:eastAsia="Times New Roman" w:hAnsi="Calibri" w:cs="Calibri"/>
                <w:b/>
                <w:bCs/>
                <w:sz w:val="20"/>
                <w:szCs w:val="20"/>
              </w:rPr>
              <w:t>Nominee information</w:t>
            </w:r>
            <w:r w:rsidR="007B7F25" w:rsidRPr="00D76E7B">
              <w:rPr>
                <w:rFonts w:ascii="Calibri" w:eastAsia="Times New Roman" w:hAnsi="Calibri" w:cs="Calibri"/>
                <w:b/>
                <w:bCs/>
                <w:sz w:val="20"/>
                <w:szCs w:val="20"/>
              </w:rPr>
              <w:t xml:space="preserve"> (REQUIRED)</w:t>
            </w:r>
          </w:p>
          <w:p w:rsid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AD2D99" w:rsidRPr="0012323F" w:rsidRDefault="00AD2D99"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Nominee Contact Name (if different than above):</w:t>
            </w:r>
            <w:bookmarkStart w:id="0" w:name="_GoBack"/>
            <w:bookmarkEnd w:id="0"/>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AD2D99"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0573AA">
              <w:rPr>
                <w:rFonts w:ascii="Calibri" w:eastAsia="Times New Roman" w:hAnsi="Calibri" w:cs="Calibri"/>
                <w:bCs/>
                <w:sz w:val="20"/>
                <w:szCs w:val="20"/>
              </w:rPr>
              <w:t xml:space="preserve">                                                                                                  </w:t>
            </w:r>
          </w:p>
          <w:p w:rsidR="00AD2D99" w:rsidRDefault="000573AA"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 </w:t>
            </w:r>
            <w:r w:rsidR="0012323F" w:rsidRPr="0012323F">
              <w:rPr>
                <w:rFonts w:ascii="Calibri" w:eastAsia="Times New Roman" w:hAnsi="Calibri" w:cs="Calibri"/>
                <w:bCs/>
                <w:sz w:val="20"/>
                <w:szCs w:val="20"/>
              </w:rPr>
              <w:t>Email:</w:t>
            </w:r>
          </w:p>
          <w:p w:rsidR="00AD2D99" w:rsidRDefault="00AD2D99" w:rsidP="0012323F">
            <w:pPr>
              <w:spacing w:after="0" w:line="192" w:lineRule="atLeast"/>
              <w:rPr>
                <w:rFonts w:ascii="Calibri" w:eastAsia="Times New Roman" w:hAnsi="Calibri" w:cs="Calibri"/>
                <w:bCs/>
                <w:sz w:val="20"/>
                <w:szCs w:val="20"/>
              </w:rPr>
            </w:pPr>
          </w:p>
          <w:p w:rsidR="0012323F" w:rsidRPr="000573AA"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sz w:val="24"/>
                <w:szCs w:val="20"/>
              </w:rPr>
              <w:t xml:space="preserve"> </w:t>
            </w: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987772" w:rsidRPr="00626717" w:rsidRDefault="00987772" w:rsidP="00987772">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 xml:space="preserve">Summary </w:t>
            </w:r>
            <w:r>
              <w:rPr>
                <w:rFonts w:ascii="Calibri" w:eastAsia="Times New Roman" w:hAnsi="Calibri" w:cs="Calibri"/>
                <w:b/>
                <w:bCs/>
                <w:sz w:val="20"/>
                <w:szCs w:val="20"/>
              </w:rPr>
              <w:t>highlighting why the individual or organization is being nominated.  This summary</w:t>
            </w:r>
            <w:r w:rsidRPr="0012323F">
              <w:rPr>
                <w:rFonts w:ascii="Calibri" w:eastAsia="Times New Roman" w:hAnsi="Calibri" w:cs="Calibri"/>
                <w:b/>
                <w:bCs/>
                <w:sz w:val="20"/>
                <w:szCs w:val="20"/>
              </w:rPr>
              <w:t xml:space="preserve"> will be read during the awards c</w:t>
            </w:r>
            <w:r>
              <w:rPr>
                <w:rFonts w:ascii="Calibri" w:eastAsia="Times New Roman" w:hAnsi="Calibri" w:cs="Calibri"/>
                <w:b/>
                <w:bCs/>
                <w:sz w:val="20"/>
                <w:szCs w:val="20"/>
              </w:rPr>
              <w:t>eremony and text will be used in media releases if the nominee is selected</w:t>
            </w:r>
            <w:r w:rsidR="00D76E7B">
              <w:rPr>
                <w:rFonts w:ascii="Calibri" w:eastAsia="Times New Roman" w:hAnsi="Calibri" w:cs="Calibri"/>
                <w:b/>
                <w:bCs/>
                <w:sz w:val="20"/>
                <w:szCs w:val="20"/>
              </w:rPr>
              <w:t xml:space="preserve">. </w:t>
            </w:r>
            <w:r>
              <w:rPr>
                <w:rFonts w:ascii="Calibri" w:eastAsia="Times New Roman" w:hAnsi="Calibri" w:cs="Calibri"/>
                <w:b/>
                <w:bCs/>
                <w:sz w:val="20"/>
                <w:szCs w:val="20"/>
              </w:rPr>
              <w:t xml:space="preserve"> </w:t>
            </w:r>
            <w:r w:rsidR="00D76E7B">
              <w:rPr>
                <w:rFonts w:ascii="Calibri" w:eastAsia="Times New Roman" w:hAnsi="Calibri" w:cs="Calibri"/>
                <w:b/>
                <w:bCs/>
                <w:sz w:val="20"/>
                <w:szCs w:val="20"/>
              </w:rPr>
              <w:t>(REQUIRED)</w:t>
            </w:r>
          </w:p>
          <w:p w:rsidR="0012323F" w:rsidRPr="00987772" w:rsidRDefault="00987772" w:rsidP="0012323F">
            <w:pPr>
              <w:spacing w:after="0" w:line="192" w:lineRule="atLeast"/>
              <w:rPr>
                <w:rFonts w:ascii="Calibri" w:eastAsia="Times New Roman" w:hAnsi="Calibri" w:cs="Calibri"/>
                <w:bCs/>
                <w:i/>
                <w:sz w:val="20"/>
                <w:szCs w:val="20"/>
              </w:rPr>
            </w:pPr>
            <w:r w:rsidRPr="00626717">
              <w:rPr>
                <w:rFonts w:ascii="Calibri" w:eastAsia="Times New Roman" w:hAnsi="Calibri" w:cs="Calibri"/>
                <w:bCs/>
                <w:i/>
                <w:sz w:val="20"/>
                <w:szCs w:val="20"/>
              </w:rPr>
              <w:t xml:space="preserve">Please be sure that summary does not exceed 2,000 characters, including spaces and punctuation. </w:t>
            </w:r>
          </w:p>
          <w:p w:rsidR="00C619FC" w:rsidRDefault="00C619FC" w:rsidP="0012323F">
            <w:pPr>
              <w:spacing w:after="0" w:line="192" w:lineRule="atLeast"/>
              <w:rPr>
                <w:rFonts w:ascii="Calibri" w:eastAsia="Times New Roman" w:hAnsi="Calibri" w:cs="Calibri"/>
                <w:bCs/>
                <w:sz w:val="20"/>
                <w:szCs w:val="20"/>
              </w:rPr>
            </w:pPr>
          </w:p>
          <w:p w:rsidR="00987772" w:rsidRDefault="00987772" w:rsidP="0012323F">
            <w:pPr>
              <w:spacing w:after="0" w:line="192" w:lineRule="atLeast"/>
              <w:rPr>
                <w:rFonts w:ascii="Calibri" w:eastAsia="Times New Roman" w:hAnsi="Calibri" w:cs="Calibri"/>
                <w:bCs/>
                <w:sz w:val="20"/>
                <w:szCs w:val="20"/>
              </w:rPr>
            </w:pPr>
          </w:p>
          <w:p w:rsidR="00987772" w:rsidRPr="0012323F" w:rsidRDefault="00987772"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D76E7B">
              <w:rPr>
                <w:rFonts w:ascii="Calibri" w:eastAsia="Times New Roman" w:hAnsi="Calibri" w:cs="Calibri"/>
                <w:b/>
                <w:sz w:val="20"/>
                <w:szCs w:val="20"/>
              </w:rPr>
              <w:t xml:space="preserve"> (REQUIRED)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D2" w:rsidRDefault="007912D2" w:rsidP="00C244D3">
      <w:pPr>
        <w:spacing w:after="0" w:line="240" w:lineRule="auto"/>
      </w:pPr>
      <w:r>
        <w:separator/>
      </w:r>
    </w:p>
  </w:endnote>
  <w:endnote w:type="continuationSeparator" w:id="0">
    <w:p w:rsidR="007912D2" w:rsidRDefault="007912D2"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and to allow for sustainable resource use by existing and future generations</w:t>
    </w:r>
  </w:p>
  <w:p w:rsidR="00C244D3" w:rsidRPr="00BF0181" w:rsidRDefault="003B2FBD"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w:t>
    </w:r>
    <w:r w:rsidR="00813128">
      <w:rPr>
        <w:rFonts w:ascii="Calibri" w:eastAsia="Times New Roman" w:hAnsi="Calibri" w:cs="Times New Roman"/>
        <w:b/>
        <w:sz w:val="18"/>
        <w:szCs w:val="24"/>
      </w:rPr>
      <w:t>ment and Local Government • 2017-2018</w:t>
    </w:r>
    <w:r w:rsidR="00C244D3" w:rsidRPr="00BF0181">
      <w:rPr>
        <w:rFonts w:ascii="Calibri" w:eastAsia="Times New Roman" w:hAnsi="Calibri" w:cs="Times New Roman"/>
        <w:b/>
        <w:sz w:val="18"/>
        <w:szCs w:val="24"/>
      </w:rPr>
      <w:t xml:space="preserve"> Secretariat</w:t>
    </w:r>
  </w:p>
  <w:p w:rsidR="00C244D3" w:rsidRPr="00BF0181" w:rsidRDefault="007912D2" w:rsidP="00C619FC">
    <w:pPr>
      <w:pStyle w:val="Footer"/>
      <w:jc w:val="center"/>
      <w:rPr>
        <w:rFonts w:ascii="Calibri" w:eastAsia="Times New Roman" w:hAnsi="Calibri" w:cs="Times New Roman"/>
        <w:b/>
        <w:noProof/>
        <w:sz w:val="18"/>
        <w:szCs w:val="24"/>
      </w:rPr>
    </w:pPr>
    <w:hyperlink r:id="rId1" w:history="1">
      <w:r w:rsidR="00C619FC" w:rsidRPr="00BF0181">
        <w:rPr>
          <w:rStyle w:val="Hyperlink"/>
          <w:rFonts w:ascii="Calibri" w:eastAsia="Times New Roman" w:hAnsi="Calibri" w:cs="Times New Roman"/>
          <w:b/>
          <w:noProof/>
          <w:sz w:val="18"/>
          <w:szCs w:val="24"/>
        </w:rPr>
        <w:t>www.gulfofmaine.org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D2" w:rsidRDefault="007912D2" w:rsidP="00C244D3">
      <w:pPr>
        <w:spacing w:after="0" w:line="240" w:lineRule="auto"/>
      </w:pPr>
      <w:r>
        <w:separator/>
      </w:r>
    </w:p>
  </w:footnote>
  <w:footnote w:type="continuationSeparator" w:id="0">
    <w:p w:rsidR="007912D2" w:rsidRDefault="007912D2" w:rsidP="00C2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73AA"/>
    <w:rsid w:val="000852B1"/>
    <w:rsid w:val="0009507B"/>
    <w:rsid w:val="0012323F"/>
    <w:rsid w:val="001E0FC7"/>
    <w:rsid w:val="0027345A"/>
    <w:rsid w:val="0039278E"/>
    <w:rsid w:val="003B2FBD"/>
    <w:rsid w:val="004D0376"/>
    <w:rsid w:val="005A6B86"/>
    <w:rsid w:val="006F50CD"/>
    <w:rsid w:val="007249D4"/>
    <w:rsid w:val="007770FB"/>
    <w:rsid w:val="007912D2"/>
    <w:rsid w:val="007B7F25"/>
    <w:rsid w:val="007D3289"/>
    <w:rsid w:val="007E454C"/>
    <w:rsid w:val="00813128"/>
    <w:rsid w:val="008175A0"/>
    <w:rsid w:val="008C3542"/>
    <w:rsid w:val="009055BF"/>
    <w:rsid w:val="0094736A"/>
    <w:rsid w:val="009827E1"/>
    <w:rsid w:val="00987772"/>
    <w:rsid w:val="00A75E8A"/>
    <w:rsid w:val="00AB5E21"/>
    <w:rsid w:val="00AD2D99"/>
    <w:rsid w:val="00AE304F"/>
    <w:rsid w:val="00BC37A6"/>
    <w:rsid w:val="00BF0181"/>
    <w:rsid w:val="00C244D3"/>
    <w:rsid w:val="00C619FC"/>
    <w:rsid w:val="00CC03D8"/>
    <w:rsid w:val="00D76E7B"/>
    <w:rsid w:val="00DB3CDA"/>
    <w:rsid w:val="00E2600B"/>
    <w:rsid w:val="00E4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4</cp:revision>
  <cp:lastPrinted>2017-01-12T21:51:00Z</cp:lastPrinted>
  <dcterms:created xsi:type="dcterms:W3CDTF">2018-02-01T16:14:00Z</dcterms:created>
  <dcterms:modified xsi:type="dcterms:W3CDTF">2018-02-01T16:26:00Z</dcterms:modified>
</cp:coreProperties>
</file>